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C3" w:rsidRPr="00DE69C3" w:rsidRDefault="00DE69C3" w:rsidP="00DE69C3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DE69C3">
        <w:rPr>
          <w:rFonts w:ascii="Arial" w:eastAsia="Microsoft YaHei" w:hAnsi="Arial" w:cs="Arial"/>
          <w:color w:val="000000" w:themeColor="text1"/>
          <w:lang w:val="nl-NL"/>
        </w:rPr>
        <w:t xml:space="preserve">Onderstaande figuur geeft het proces van eicelproductie en vroege </w:t>
      </w:r>
      <w:proofErr w:type="spellStart"/>
      <w:r w:rsidRPr="00DE69C3">
        <w:rPr>
          <w:rFonts w:ascii="Arial" w:eastAsia="Microsoft YaHei" w:hAnsi="Arial" w:cs="Arial"/>
          <w:color w:val="000000" w:themeColor="text1"/>
          <w:lang w:val="nl-NL"/>
        </w:rPr>
        <w:t>onwikkeling</w:t>
      </w:r>
      <w:proofErr w:type="spellEnd"/>
      <w:r w:rsidRPr="00DE69C3">
        <w:rPr>
          <w:rFonts w:ascii="Arial" w:eastAsia="Microsoft YaHei" w:hAnsi="Arial" w:cs="Arial"/>
          <w:color w:val="000000" w:themeColor="text1"/>
          <w:lang w:val="nl-NL"/>
        </w:rPr>
        <w:t xml:space="preserve"> van een gezonde bevruchte eicel in het menselijke voortplantingsstelsel weer.</w:t>
      </w:r>
    </w:p>
    <w:p w:rsidR="00DE69C3" w:rsidRPr="00DE69C3" w:rsidRDefault="00DE69C3" w:rsidP="00DE69C3">
      <w:pPr>
        <w:pStyle w:val="ListParagraph"/>
        <w:adjustRightInd w:val="0"/>
        <w:spacing w:after="0" w:line="360" w:lineRule="auto"/>
        <w:ind w:leftChars="213" w:left="511"/>
        <w:jc w:val="center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  <w:r w:rsidRPr="00DE69C3">
        <w:rPr>
          <w:rFonts w:ascii="Arial" w:eastAsia="Microsoft YaHei" w:hAnsi="Arial" w:cs="Arial"/>
          <w:noProof/>
          <w:color w:val="000000" w:themeColor="text1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20D67" wp14:editId="1648D3E1">
                <wp:simplePos x="0" y="0"/>
                <wp:positionH relativeFrom="column">
                  <wp:posOffset>4010025</wp:posOffset>
                </wp:positionH>
                <wp:positionV relativeFrom="paragraph">
                  <wp:posOffset>1271123</wp:posOffset>
                </wp:positionV>
                <wp:extent cx="1529862" cy="334010"/>
                <wp:effectExtent l="0" t="0" r="13335" b="279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9C3" w:rsidRPr="00D75569" w:rsidRDefault="00DE69C3" w:rsidP="00DE69C3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onbevruchte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eicel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820D6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15.75pt;margin-top:100.1pt;width:120.45pt;height:2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" fillcolor="white [3201]" strokecolor="white [3212]" strokeweight=".5pt">
                <v:textbox>
                  <w:txbxContent>
                    <w:p w:rsidR="00DE69C3" w:rsidRPr="00D75569" w:rsidRDefault="00DE69C3" w:rsidP="00DE69C3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</w:rPr>
                        <w:t>onbevruchte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</w:rPr>
                        <w:t>eicel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E69C3">
        <w:rPr>
          <w:rFonts w:ascii="Arial" w:eastAsia="Microsoft YaHei" w:hAnsi="Arial" w:cs="Arial"/>
          <w:noProof/>
          <w:color w:val="000000" w:themeColor="text1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51FB5" wp14:editId="10CE0260">
                <wp:simplePos x="0" y="0"/>
                <wp:positionH relativeFrom="column">
                  <wp:posOffset>4021455</wp:posOffset>
                </wp:positionH>
                <wp:positionV relativeFrom="paragraph">
                  <wp:posOffset>1011408</wp:posOffset>
                </wp:positionV>
                <wp:extent cx="773430" cy="334010"/>
                <wp:effectExtent l="0" t="0" r="26670" b="279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9C3" w:rsidRPr="00D75569" w:rsidRDefault="00DE69C3" w:rsidP="00DE69C3">
                            <w:pPr>
                              <w:rPr>
                                <w:rFonts w:ascii="Arial Unicode MS" w:eastAsia="Arial Unicode MS" w:hAnsi="Arial Unicode MS" w:cs="Arial Unicode MS"/>
                                <w:lang w:val="nl-NL"/>
                              </w:rPr>
                            </w:pPr>
                            <w:r w:rsidRPr="00D75569">
                              <w:rPr>
                                <w:rFonts w:ascii="Arial Unicode MS" w:eastAsia="Arial Unicode MS" w:hAnsi="Arial Unicode MS" w:cs="Arial Unicode MS"/>
                                <w:lang w:val="nl-NL"/>
                              </w:rPr>
                              <w:t>sperma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51FB5" id="Text Box 37" o:spid="_x0000_s1027" type="#_x0000_t202" style="position:absolute;left:0;text-align:left;margin-left:316.65pt;margin-top:79.65pt;width:60.9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" fillcolor="white [3201]" strokecolor="white [3212]" strokeweight=".5pt">
                <v:textbox>
                  <w:txbxContent>
                    <w:p w:rsidR="00DE69C3" w:rsidRPr="00D75569" w:rsidRDefault="00DE69C3" w:rsidP="00DE69C3">
                      <w:pPr>
                        <w:rPr>
                          <w:rFonts w:ascii="Arial Unicode MS" w:eastAsia="Arial Unicode MS" w:hAnsi="Arial Unicode MS" w:cs="Arial Unicode MS"/>
                          <w:lang w:val="nl-NL"/>
                        </w:rPr>
                      </w:pPr>
                      <w:r w:rsidRPr="00D75569">
                        <w:rPr>
                          <w:rFonts w:ascii="Arial Unicode MS" w:eastAsia="Arial Unicode MS" w:hAnsi="Arial Unicode MS" w:cs="Arial Unicode MS"/>
                          <w:lang w:val="nl-NL"/>
                        </w:rPr>
                        <w:t>sperma</w:t>
                      </w:r>
                    </w:p>
                  </w:txbxContent>
                </v:textbox>
              </v:shape>
            </w:pict>
          </mc:Fallback>
        </mc:AlternateContent>
      </w:r>
      <w:r w:rsidRPr="00DE69C3">
        <w:rPr>
          <w:rFonts w:ascii="Arial" w:eastAsia="Microsoft YaHei" w:hAnsi="Arial" w:cs="Arial"/>
          <w:noProof/>
          <w:color w:val="000000" w:themeColor="text1"/>
          <w:sz w:val="24"/>
          <w:szCs w:val="24"/>
          <w:lang w:val="nl-NL" w:eastAsia="nl-NL"/>
        </w:rPr>
        <w:drawing>
          <wp:inline distT="0" distB="0" distL="0" distR="0" wp14:anchorId="4A3DE961" wp14:editId="442F0A2D">
            <wp:extent cx="3935578" cy="1930266"/>
            <wp:effectExtent l="0" t="0" r="8255" b="0"/>
            <wp:docPr id="45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862" cy="193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C3" w:rsidRPr="00DE69C3" w:rsidRDefault="00DE69C3" w:rsidP="00DE69C3">
      <w:pPr>
        <w:pStyle w:val="ListParagraph"/>
        <w:adjustRightInd w:val="0"/>
        <w:spacing w:after="0" w:line="360" w:lineRule="auto"/>
        <w:ind w:leftChars="213" w:left="511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</w:p>
    <w:p w:rsidR="00DE69C3" w:rsidRPr="00DE69C3" w:rsidRDefault="00DE69C3" w:rsidP="00DE69C3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DE69C3">
        <w:rPr>
          <w:rFonts w:ascii="Arial" w:eastAsia="Microsoft YaHei" w:hAnsi="Arial" w:cs="Arial"/>
          <w:color w:val="000000" w:themeColor="text1"/>
          <w:lang w:val="nl-NL"/>
        </w:rPr>
        <w:t>Welke van onderstaande beweringen is NIET juist?</w:t>
      </w:r>
    </w:p>
    <w:p w:rsidR="00DE69C3" w:rsidRPr="00DE69C3" w:rsidRDefault="00DE69C3" w:rsidP="00DE69C3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DE69C3">
        <w:rPr>
          <w:rFonts w:ascii="Arial" w:eastAsia="Microsoft YaHei" w:hAnsi="Arial" w:cs="Arial"/>
          <w:color w:val="000000" w:themeColor="text1"/>
          <w:lang w:val="nl-NL"/>
        </w:rPr>
        <w:t>(A) Drie poollichaampjes hechten zich aan W.</w:t>
      </w:r>
    </w:p>
    <w:p w:rsidR="00DE69C3" w:rsidRPr="00DE69C3" w:rsidRDefault="00DE69C3" w:rsidP="00DE69C3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DE69C3">
        <w:rPr>
          <w:rFonts w:ascii="Arial" w:eastAsia="Microsoft YaHei" w:hAnsi="Arial" w:cs="Arial"/>
          <w:color w:val="000000" w:themeColor="text1"/>
          <w:lang w:val="nl-NL"/>
        </w:rPr>
        <w:t>(B) X produceert progesteron.</w:t>
      </w:r>
    </w:p>
    <w:p w:rsidR="00DE69C3" w:rsidRPr="00DE69C3" w:rsidRDefault="00DE69C3" w:rsidP="00DE69C3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DE69C3">
        <w:rPr>
          <w:rFonts w:ascii="Arial" w:eastAsia="Microsoft YaHei" w:hAnsi="Arial" w:cs="Arial"/>
          <w:color w:val="000000" w:themeColor="text1"/>
          <w:lang w:val="nl-NL"/>
        </w:rPr>
        <w:t xml:space="preserve">(C) Het aantal chromosomen in elke cel bij Y is 46. </w:t>
      </w:r>
    </w:p>
    <w:p w:rsidR="00DE69C3" w:rsidRPr="00DE69C3" w:rsidRDefault="00DE69C3" w:rsidP="00DE69C3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DE69C3">
        <w:rPr>
          <w:rFonts w:ascii="Arial" w:eastAsia="Microsoft YaHei" w:hAnsi="Arial" w:cs="Arial"/>
          <w:color w:val="000000" w:themeColor="text1"/>
          <w:lang w:val="nl-NL"/>
        </w:rPr>
        <w:t>(D) Z is het blastulastadium.</w:t>
      </w:r>
    </w:p>
    <w:p w:rsidR="00DE69C3" w:rsidRPr="00DE69C3" w:rsidRDefault="00DE69C3" w:rsidP="00DE69C3">
      <w:pPr>
        <w:spacing w:line="360" w:lineRule="auto"/>
        <w:ind w:leftChars="213" w:left="511"/>
        <w:rPr>
          <w:rFonts w:ascii="Arial" w:eastAsiaTheme="minorHAnsi" w:hAnsi="Arial" w:cs="Arial"/>
          <w:b/>
          <w:color w:val="000000" w:themeColor="text1"/>
          <w:lang w:val="nl-NL"/>
        </w:rPr>
      </w:pPr>
      <w:r w:rsidRPr="00DE69C3">
        <w:rPr>
          <w:rFonts w:ascii="Arial" w:eastAsiaTheme="minorHAnsi" w:hAnsi="Arial" w:cs="Arial"/>
          <w:b/>
          <w:color w:val="000000" w:themeColor="text1"/>
          <w:lang w:val="nl-NL"/>
        </w:rPr>
        <w:br w:type="page"/>
      </w:r>
    </w:p>
    <w:p w:rsidR="004831BA" w:rsidRPr="00B169FA" w:rsidRDefault="004831BA">
      <w:pPr>
        <w:rPr>
          <w:rFonts w:ascii="Arial" w:hAnsi="Arial" w:cs="Arial"/>
          <w:lang w:val="nl-NL"/>
        </w:rPr>
      </w:pPr>
      <w:r w:rsidRPr="00B169FA">
        <w:rPr>
          <w:rFonts w:ascii="Arial" w:hAnsi="Arial" w:cs="Arial"/>
          <w:lang w:val="nl-NL"/>
        </w:rPr>
        <w:lastRenderedPageBreak/>
        <w:br w:type="page"/>
      </w:r>
    </w:p>
    <w:p w:rsidR="004831BA" w:rsidRDefault="004831BA">
      <w:pPr>
        <w:rPr>
          <w:rFonts w:ascii="Arial" w:hAnsi="Arial" w:cs="Arial"/>
          <w:lang w:val="nl-NL"/>
        </w:rPr>
      </w:pPr>
    </w:p>
    <w:p w:rsidR="003A5A09" w:rsidRPr="004831BA" w:rsidRDefault="00A71587">
      <w:pPr>
        <w:rPr>
          <w:rFonts w:ascii="Arial" w:hAnsi="Arial" w:cs="Arial"/>
          <w:lang w:val="nl-NL"/>
        </w:rPr>
      </w:pPr>
      <w:r w:rsidRPr="004831BA">
        <w:rPr>
          <w:rFonts w:ascii="Arial" w:hAnsi="Arial" w:cs="Arial"/>
          <w:lang w:val="nl-NL"/>
        </w:rPr>
        <w:t>A</w:t>
      </w:r>
      <w:r w:rsidR="00AA35A9" w:rsidRPr="004831BA">
        <w:rPr>
          <w:rFonts w:ascii="Arial" w:hAnsi="Arial" w:cs="Arial"/>
          <w:lang w:val="nl-NL"/>
        </w:rPr>
        <w:t>ntwoord</w:t>
      </w:r>
    </w:p>
    <w:p w:rsidR="00AA35A9" w:rsidRDefault="00B169F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</w:p>
    <w:p w:rsidR="000F64E7" w:rsidRDefault="000F64E7">
      <w:pPr>
        <w:rPr>
          <w:rFonts w:ascii="Arial" w:hAnsi="Arial" w:cs="Arial"/>
          <w:lang w:val="nl-NL"/>
        </w:rPr>
      </w:pPr>
    </w:p>
    <w:p w:rsidR="000F64E7" w:rsidRDefault="000F64E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Uitleg:</w:t>
      </w:r>
    </w:p>
    <w:p w:rsidR="008948F9" w:rsidRDefault="00DE69C3">
      <w:pPr>
        <w:rPr>
          <w:rFonts w:ascii="Arial" w:hAnsi="Arial" w:cs="Arial"/>
          <w:lang w:val="nl-NL"/>
        </w:rPr>
      </w:pPr>
      <w:proofErr w:type="spellStart"/>
      <w:r w:rsidRPr="00DE69C3">
        <w:rPr>
          <w:rFonts w:ascii="Arial" w:hAnsi="Arial" w:cs="Arial"/>
          <w:color w:val="222222"/>
        </w:rPr>
        <w:t>Het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eerste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pool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lichaampje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is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aan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het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geovuleerde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ei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bevestigd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en</w:t>
      </w:r>
      <w:proofErr w:type="spellEnd"/>
      <w:r w:rsidRPr="00DE69C3">
        <w:rPr>
          <w:rFonts w:ascii="Arial" w:hAnsi="Arial" w:cs="Arial"/>
          <w:color w:val="222222"/>
        </w:rPr>
        <w:t xml:space="preserve"> de </w:t>
      </w:r>
      <w:proofErr w:type="spellStart"/>
      <w:r w:rsidRPr="00DE69C3">
        <w:rPr>
          <w:rFonts w:ascii="Arial" w:hAnsi="Arial" w:cs="Arial"/>
          <w:color w:val="222222"/>
        </w:rPr>
        <w:t>twee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r w:rsidRPr="00DE69C3">
        <w:rPr>
          <w:rFonts w:ascii="Arial" w:hAnsi="Arial" w:cs="Arial"/>
          <w:color w:val="222222"/>
          <w:lang w:val="nl-NL"/>
        </w:rPr>
        <w:t>andere</w:t>
      </w:r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poollichaampjes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zullen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worden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gevormd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nadat</w:t>
      </w:r>
      <w:proofErr w:type="spellEnd"/>
      <w:r w:rsidRPr="00DE69C3">
        <w:rPr>
          <w:rFonts w:ascii="Arial" w:hAnsi="Arial" w:cs="Arial"/>
          <w:color w:val="222222"/>
        </w:rPr>
        <w:t xml:space="preserve"> de </w:t>
      </w:r>
      <w:proofErr w:type="spellStart"/>
      <w:r w:rsidRPr="00DE69C3">
        <w:rPr>
          <w:rFonts w:ascii="Arial" w:hAnsi="Arial" w:cs="Arial"/>
          <w:color w:val="222222"/>
        </w:rPr>
        <w:t>bevruchting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heeft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plaatsgevonden</w:t>
      </w:r>
      <w:proofErr w:type="spellEnd"/>
      <w:r w:rsidRPr="00DE69C3">
        <w:rPr>
          <w:rFonts w:ascii="Arial" w:hAnsi="Arial" w:cs="Arial"/>
          <w:color w:val="222222"/>
        </w:rPr>
        <w:t xml:space="preserve">. </w:t>
      </w:r>
      <w:proofErr w:type="spellStart"/>
      <w:r w:rsidRPr="00DE69C3">
        <w:rPr>
          <w:rFonts w:ascii="Arial" w:hAnsi="Arial" w:cs="Arial"/>
          <w:color w:val="222222"/>
        </w:rPr>
        <w:t>Dus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drie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po</w:t>
      </w:r>
      <w:r w:rsidRPr="00DE69C3">
        <w:rPr>
          <w:rFonts w:ascii="Arial" w:hAnsi="Arial" w:cs="Arial"/>
          <w:color w:val="222222"/>
          <w:lang w:val="nl-NL"/>
        </w:rPr>
        <w:t>ol</w:t>
      </w:r>
      <w:r>
        <w:rPr>
          <w:rFonts w:ascii="Arial" w:hAnsi="Arial" w:cs="Arial"/>
          <w:color w:val="222222"/>
          <w:lang w:val="nl-NL"/>
        </w:rPr>
        <w:t>lichaampjes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zullen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worden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bevestigd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aan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r w:rsidRPr="00DE69C3">
        <w:rPr>
          <w:rFonts w:ascii="Arial" w:hAnsi="Arial" w:cs="Arial"/>
          <w:color w:val="222222"/>
          <w:lang w:val="nl-NL"/>
        </w:rPr>
        <w:t xml:space="preserve">de </w:t>
      </w:r>
      <w:proofErr w:type="spellStart"/>
      <w:r w:rsidRPr="00DE69C3">
        <w:rPr>
          <w:rFonts w:ascii="Arial" w:hAnsi="Arial" w:cs="Arial"/>
          <w:color w:val="222222"/>
        </w:rPr>
        <w:t>ei</w:t>
      </w:r>
      <w:proofErr w:type="spellEnd"/>
      <w:r w:rsidRPr="00DE69C3">
        <w:rPr>
          <w:rFonts w:ascii="Arial" w:hAnsi="Arial" w:cs="Arial"/>
          <w:color w:val="222222"/>
          <w:lang w:val="nl-NL"/>
        </w:rPr>
        <w:t>cel</w:t>
      </w:r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nadat</w:t>
      </w:r>
      <w:proofErr w:type="spellEnd"/>
      <w:r w:rsidRPr="00DE69C3">
        <w:rPr>
          <w:rFonts w:ascii="Arial" w:hAnsi="Arial" w:cs="Arial"/>
          <w:color w:val="222222"/>
        </w:rPr>
        <w:t xml:space="preserve">  de </w:t>
      </w:r>
      <w:proofErr w:type="spellStart"/>
      <w:r w:rsidRPr="00DE69C3">
        <w:rPr>
          <w:rFonts w:ascii="Arial" w:hAnsi="Arial" w:cs="Arial"/>
          <w:color w:val="222222"/>
        </w:rPr>
        <w:t>bevruchting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heeft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plaatsgevonden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en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vervolgens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meiose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voltooid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is</w:t>
      </w:r>
      <w:proofErr w:type="spellEnd"/>
      <w:r w:rsidRPr="00DE69C3">
        <w:rPr>
          <w:rFonts w:ascii="Arial" w:hAnsi="Arial" w:cs="Arial"/>
          <w:color w:val="222222"/>
        </w:rPr>
        <w:t xml:space="preserve">. </w:t>
      </w:r>
      <w:proofErr w:type="spellStart"/>
      <w:r w:rsidRPr="00DE69C3">
        <w:rPr>
          <w:rFonts w:ascii="Arial" w:hAnsi="Arial" w:cs="Arial"/>
          <w:color w:val="222222"/>
        </w:rPr>
        <w:t>Corpus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luteum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produceert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oestrogeen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en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progesteron</w:t>
      </w:r>
      <w:proofErr w:type="spellEnd"/>
      <w:r w:rsidRPr="00DE69C3">
        <w:rPr>
          <w:rFonts w:ascii="Arial" w:hAnsi="Arial" w:cs="Arial"/>
          <w:color w:val="222222"/>
        </w:rPr>
        <w:t xml:space="preserve">. </w:t>
      </w:r>
      <w:proofErr w:type="spellStart"/>
      <w:r w:rsidRPr="00DE69C3">
        <w:rPr>
          <w:rFonts w:ascii="Arial" w:hAnsi="Arial" w:cs="Arial"/>
          <w:color w:val="222222"/>
        </w:rPr>
        <w:t>Elke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blastome</w:t>
      </w:r>
      <w:proofErr w:type="spellEnd"/>
      <w:r w:rsidRPr="00DE69C3">
        <w:rPr>
          <w:rFonts w:ascii="Arial" w:hAnsi="Arial" w:cs="Arial"/>
          <w:color w:val="222222"/>
          <w:lang w:val="nl-NL"/>
        </w:rPr>
        <w:t>e</w:t>
      </w:r>
      <w:r w:rsidRPr="00DE69C3">
        <w:rPr>
          <w:rFonts w:ascii="Arial" w:hAnsi="Arial" w:cs="Arial"/>
          <w:color w:val="222222"/>
        </w:rPr>
        <w:t xml:space="preserve">r </w:t>
      </w:r>
      <w:r w:rsidRPr="00DE69C3">
        <w:rPr>
          <w:rFonts w:ascii="Arial" w:hAnsi="Arial" w:cs="Arial"/>
          <w:color w:val="222222"/>
          <w:lang w:val="nl-NL"/>
        </w:rPr>
        <w:t>van</w:t>
      </w:r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een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menselijke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cel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heeft</w:t>
      </w:r>
      <w:proofErr w:type="spellEnd"/>
      <w:r w:rsidRPr="00DE69C3">
        <w:rPr>
          <w:rFonts w:ascii="Arial" w:hAnsi="Arial" w:cs="Arial"/>
          <w:color w:val="222222"/>
        </w:rPr>
        <w:t xml:space="preserve"> 46 </w:t>
      </w:r>
      <w:proofErr w:type="spellStart"/>
      <w:r w:rsidRPr="00DE69C3">
        <w:rPr>
          <w:rFonts w:ascii="Arial" w:hAnsi="Arial" w:cs="Arial"/>
          <w:color w:val="222222"/>
        </w:rPr>
        <w:t>chromosomen</w:t>
      </w:r>
      <w:proofErr w:type="spellEnd"/>
      <w:r w:rsidRPr="00DE69C3">
        <w:rPr>
          <w:rFonts w:ascii="Arial" w:hAnsi="Arial" w:cs="Arial"/>
          <w:color w:val="222222"/>
          <w:lang w:val="nl-NL"/>
        </w:rPr>
        <w:t xml:space="preserve"> per cel</w:t>
      </w:r>
      <w:r w:rsidRPr="00DE69C3">
        <w:rPr>
          <w:rFonts w:ascii="Arial" w:hAnsi="Arial" w:cs="Arial"/>
          <w:color w:val="222222"/>
        </w:rPr>
        <w:t xml:space="preserve">. </w:t>
      </w:r>
      <w:proofErr w:type="spellStart"/>
      <w:r w:rsidRPr="00DE69C3">
        <w:rPr>
          <w:rFonts w:ascii="Arial" w:hAnsi="Arial" w:cs="Arial"/>
          <w:color w:val="222222"/>
        </w:rPr>
        <w:t>Op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het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moment</w:t>
      </w:r>
      <w:proofErr w:type="spellEnd"/>
      <w:r w:rsidRPr="00DE69C3">
        <w:rPr>
          <w:rFonts w:ascii="Arial" w:hAnsi="Arial" w:cs="Arial"/>
          <w:color w:val="222222"/>
        </w:rPr>
        <w:t xml:space="preserve"> van </w:t>
      </w:r>
      <w:proofErr w:type="spellStart"/>
      <w:r w:rsidRPr="00DE69C3">
        <w:rPr>
          <w:rFonts w:ascii="Arial" w:hAnsi="Arial" w:cs="Arial"/>
          <w:color w:val="222222"/>
        </w:rPr>
        <w:t>implantatie</w:t>
      </w:r>
      <w:proofErr w:type="spellEnd"/>
      <w:r w:rsidRPr="00DE69C3">
        <w:rPr>
          <w:rFonts w:ascii="Arial" w:hAnsi="Arial" w:cs="Arial"/>
          <w:color w:val="222222"/>
          <w:lang w:val="nl-NL"/>
        </w:rPr>
        <w:t xml:space="preserve"> heeft de </w:t>
      </w:r>
      <w:proofErr w:type="spellStart"/>
      <w:r w:rsidRPr="00DE69C3">
        <w:rPr>
          <w:rFonts w:ascii="Arial" w:hAnsi="Arial" w:cs="Arial"/>
          <w:color w:val="222222"/>
        </w:rPr>
        <w:t>zygote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het</w:t>
      </w:r>
      <w:proofErr w:type="spellEnd"/>
      <w:r w:rsidRPr="00DE69C3">
        <w:rPr>
          <w:rFonts w:ascii="Arial" w:hAnsi="Arial" w:cs="Arial"/>
          <w:color w:val="222222"/>
        </w:rPr>
        <w:t xml:space="preserve"> </w:t>
      </w:r>
      <w:proofErr w:type="spellStart"/>
      <w:r w:rsidRPr="00DE69C3">
        <w:rPr>
          <w:rFonts w:ascii="Arial" w:hAnsi="Arial" w:cs="Arial"/>
          <w:color w:val="222222"/>
        </w:rPr>
        <w:t>stadium</w:t>
      </w:r>
      <w:proofErr w:type="spellEnd"/>
      <w:r w:rsidRPr="00DE69C3">
        <w:rPr>
          <w:rFonts w:ascii="Arial" w:hAnsi="Arial" w:cs="Arial"/>
          <w:color w:val="222222"/>
        </w:rPr>
        <w:t xml:space="preserve"> van </w:t>
      </w:r>
      <w:proofErr w:type="spellStart"/>
      <w:r w:rsidRPr="00DE69C3">
        <w:rPr>
          <w:rFonts w:ascii="Arial" w:hAnsi="Arial" w:cs="Arial"/>
          <w:color w:val="222222"/>
        </w:rPr>
        <w:t>blastocyst</w:t>
      </w:r>
      <w:proofErr w:type="spellEnd"/>
      <w:r w:rsidRPr="00DE69C3">
        <w:rPr>
          <w:rFonts w:ascii="Arial" w:hAnsi="Arial" w:cs="Arial"/>
          <w:color w:val="222222"/>
        </w:rPr>
        <w:t>.</w:t>
      </w:r>
    </w:p>
    <w:p w:rsidR="00B169FA" w:rsidRPr="004831BA" w:rsidRDefault="00B169FA">
      <w:pPr>
        <w:rPr>
          <w:rFonts w:ascii="Arial" w:hAnsi="Arial" w:cs="Arial"/>
          <w:lang w:val="nl-NL"/>
        </w:rPr>
      </w:pPr>
      <w:bookmarkStart w:id="0" w:name="_GoBack"/>
      <w:bookmarkEnd w:id="0"/>
    </w:p>
    <w:sectPr w:rsidR="00B169FA" w:rsidRPr="004831BA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DC" w:rsidRDefault="004619DC" w:rsidP="00AA35A9">
      <w:r>
        <w:separator/>
      </w:r>
    </w:p>
  </w:endnote>
  <w:endnote w:type="continuationSeparator" w:id="0">
    <w:p w:rsidR="004619DC" w:rsidRDefault="004619DC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9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DC" w:rsidRDefault="004619DC" w:rsidP="00AA35A9">
      <w:r>
        <w:separator/>
      </w:r>
    </w:p>
  </w:footnote>
  <w:footnote w:type="continuationSeparator" w:id="0">
    <w:p w:rsidR="004619DC" w:rsidRDefault="004619DC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FA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0F64E7">
      <w:rPr>
        <w:rFonts w:ascii="Arial" w:hAnsi="Arial" w:cs="Arial"/>
        <w:lang w:val="nl-NL"/>
      </w:rPr>
      <w:t>5</w:t>
    </w:r>
    <w:r w:rsidR="00E44063">
      <w:rPr>
        <w:rFonts w:ascii="Arial" w:hAnsi="Arial" w:cs="Arial"/>
        <w:lang w:val="nl-NL"/>
      </w:rPr>
      <w:t xml:space="preserve"> Bio </w:t>
    </w:r>
    <w:r w:rsidR="00D86979">
      <w:rPr>
        <w:rFonts w:ascii="Arial" w:hAnsi="Arial" w:cs="Arial"/>
        <w:lang w:val="nl-N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A30F6"/>
    <w:multiLevelType w:val="hybridMultilevel"/>
    <w:tmpl w:val="FC96BD8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4CF"/>
    <w:multiLevelType w:val="hybridMultilevel"/>
    <w:tmpl w:val="47B2F98E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3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E1B5A"/>
    <w:multiLevelType w:val="hybridMultilevel"/>
    <w:tmpl w:val="EB3016DC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1F43CF"/>
    <w:multiLevelType w:val="hybridMultilevel"/>
    <w:tmpl w:val="4BCAF71E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3262A5"/>
    <w:multiLevelType w:val="hybridMultilevel"/>
    <w:tmpl w:val="58BA490E"/>
    <w:lvl w:ilvl="0" w:tplc="C20AAEB2">
      <w:start w:val="1"/>
      <w:numFmt w:val="upperLetter"/>
      <w:lvlText w:val="(%1)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3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48B20E0"/>
    <w:multiLevelType w:val="hybridMultilevel"/>
    <w:tmpl w:val="F4B440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3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2043AE"/>
    <w:multiLevelType w:val="hybridMultilevel"/>
    <w:tmpl w:val="6DC0D2AE"/>
    <w:lvl w:ilvl="0" w:tplc="B8228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8732E2"/>
    <w:multiLevelType w:val="hybridMultilevel"/>
    <w:tmpl w:val="AF1E8966"/>
    <w:lvl w:ilvl="0" w:tplc="0C0A0019">
      <w:start w:val="1"/>
      <w:numFmt w:val="lowerLetter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6"/>
  </w:num>
  <w:num w:numId="16">
    <w:abstractNumId w:val="7"/>
  </w:num>
  <w:num w:numId="17">
    <w:abstractNumId w:val="11"/>
  </w:num>
  <w:num w:numId="18">
    <w:abstractNumId w:val="43"/>
  </w:num>
  <w:num w:numId="19">
    <w:abstractNumId w:val="14"/>
  </w:num>
  <w:num w:numId="20">
    <w:abstractNumId w:val="28"/>
  </w:num>
  <w:num w:numId="21">
    <w:abstractNumId w:val="38"/>
  </w:num>
  <w:num w:numId="22">
    <w:abstractNumId w:val="29"/>
  </w:num>
  <w:num w:numId="23">
    <w:abstractNumId w:val="16"/>
  </w:num>
  <w:num w:numId="24">
    <w:abstractNumId w:val="20"/>
  </w:num>
  <w:num w:numId="25">
    <w:abstractNumId w:val="19"/>
  </w:num>
  <w:num w:numId="26">
    <w:abstractNumId w:val="0"/>
  </w:num>
  <w:num w:numId="27">
    <w:abstractNumId w:val="41"/>
  </w:num>
  <w:num w:numId="28">
    <w:abstractNumId w:val="21"/>
  </w:num>
  <w:num w:numId="29">
    <w:abstractNumId w:val="32"/>
  </w:num>
  <w:num w:numId="30">
    <w:abstractNumId w:val="12"/>
  </w:num>
  <w:num w:numId="31">
    <w:abstractNumId w:val="40"/>
  </w:num>
  <w:num w:numId="32">
    <w:abstractNumId w:val="25"/>
  </w:num>
  <w:num w:numId="33">
    <w:abstractNumId w:val="24"/>
  </w:num>
  <w:num w:numId="34">
    <w:abstractNumId w:val="27"/>
  </w:num>
  <w:num w:numId="35">
    <w:abstractNumId w:val="9"/>
  </w:num>
  <w:num w:numId="36">
    <w:abstractNumId w:val="23"/>
  </w:num>
  <w:num w:numId="37">
    <w:abstractNumId w:val="34"/>
  </w:num>
  <w:num w:numId="38">
    <w:abstractNumId w:val="36"/>
  </w:num>
  <w:num w:numId="39">
    <w:abstractNumId w:val="18"/>
  </w:num>
  <w:num w:numId="40">
    <w:abstractNumId w:val="1"/>
  </w:num>
  <w:num w:numId="41">
    <w:abstractNumId w:val="30"/>
  </w:num>
  <w:num w:numId="42">
    <w:abstractNumId w:val="37"/>
  </w:num>
  <w:num w:numId="43">
    <w:abstractNumId w:val="44"/>
  </w:num>
  <w:num w:numId="44">
    <w:abstractNumId w:val="46"/>
  </w:num>
  <w:num w:numId="45">
    <w:abstractNumId w:val="22"/>
  </w:num>
  <w:num w:numId="46">
    <w:abstractNumId w:val="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C4C98"/>
    <w:rsid w:val="000F64E7"/>
    <w:rsid w:val="001124D1"/>
    <w:rsid w:val="0011588F"/>
    <w:rsid w:val="00163B35"/>
    <w:rsid w:val="00196906"/>
    <w:rsid w:val="001C5FFD"/>
    <w:rsid w:val="001E6E9A"/>
    <w:rsid w:val="00222CC8"/>
    <w:rsid w:val="002406F6"/>
    <w:rsid w:val="00256D0B"/>
    <w:rsid w:val="0025734C"/>
    <w:rsid w:val="00261E94"/>
    <w:rsid w:val="0028789B"/>
    <w:rsid w:val="002D4ECD"/>
    <w:rsid w:val="00342271"/>
    <w:rsid w:val="003530EE"/>
    <w:rsid w:val="00366AC1"/>
    <w:rsid w:val="00377C20"/>
    <w:rsid w:val="003B10A6"/>
    <w:rsid w:val="003C1B5A"/>
    <w:rsid w:val="003F4E66"/>
    <w:rsid w:val="00405AD0"/>
    <w:rsid w:val="00435C2B"/>
    <w:rsid w:val="00451E17"/>
    <w:rsid w:val="004619DC"/>
    <w:rsid w:val="00466F4A"/>
    <w:rsid w:val="004738EE"/>
    <w:rsid w:val="004748B1"/>
    <w:rsid w:val="004831BA"/>
    <w:rsid w:val="005159EE"/>
    <w:rsid w:val="00530029"/>
    <w:rsid w:val="0053035C"/>
    <w:rsid w:val="00540299"/>
    <w:rsid w:val="00555855"/>
    <w:rsid w:val="00590645"/>
    <w:rsid w:val="005931B6"/>
    <w:rsid w:val="005A2ED5"/>
    <w:rsid w:val="005B2331"/>
    <w:rsid w:val="00617D1A"/>
    <w:rsid w:val="00636799"/>
    <w:rsid w:val="00681116"/>
    <w:rsid w:val="00691BBF"/>
    <w:rsid w:val="00692479"/>
    <w:rsid w:val="006A348C"/>
    <w:rsid w:val="006D6BE9"/>
    <w:rsid w:val="00771416"/>
    <w:rsid w:val="007A5AD2"/>
    <w:rsid w:val="007B41D0"/>
    <w:rsid w:val="00802CC0"/>
    <w:rsid w:val="008403BC"/>
    <w:rsid w:val="008948F9"/>
    <w:rsid w:val="008D5B52"/>
    <w:rsid w:val="008E57A4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B169FA"/>
    <w:rsid w:val="00B41C86"/>
    <w:rsid w:val="00B87592"/>
    <w:rsid w:val="00BC26E4"/>
    <w:rsid w:val="00C02DC1"/>
    <w:rsid w:val="00C14D19"/>
    <w:rsid w:val="00C2048A"/>
    <w:rsid w:val="00C51F1E"/>
    <w:rsid w:val="00D25C17"/>
    <w:rsid w:val="00D44293"/>
    <w:rsid w:val="00D462DA"/>
    <w:rsid w:val="00D86979"/>
    <w:rsid w:val="00D95886"/>
    <w:rsid w:val="00DE461B"/>
    <w:rsid w:val="00DE69C3"/>
    <w:rsid w:val="00E154F4"/>
    <w:rsid w:val="00E34225"/>
    <w:rsid w:val="00E44063"/>
    <w:rsid w:val="00E52397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66AC1"/>
    <w:pPr>
      <w:widowControl w:val="0"/>
      <w:suppressAutoHyphens/>
    </w:pPr>
    <w:rPr>
      <w:rFonts w:ascii="Liberation Serif" w:eastAsia="DejaVu Sans" w:hAnsi="Liberation Serif" w:cs="Mangal"/>
      <w:b/>
      <w:bCs/>
      <w:kern w:val="1"/>
      <w:sz w:val="20"/>
      <w:szCs w:val="18"/>
      <w:lang w:val="es-AR" w:eastAsia="zh-CN" w:bidi="hi-IN"/>
    </w:rPr>
  </w:style>
  <w:style w:type="table" w:styleId="TableGrid">
    <w:name w:val="Table Grid"/>
    <w:basedOn w:val="TableNormal"/>
    <w:uiPriority w:val="59"/>
    <w:rsid w:val="000F64E7"/>
    <w:pPr>
      <w:jc w:val="both"/>
    </w:pPr>
    <w:rPr>
      <w:rFonts w:eastAsiaTheme="minorEastAsia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FBF2-368D-4336-A2B7-2BDE2843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2017-01-17T11:54:00Z</dcterms:created>
  <dcterms:modified xsi:type="dcterms:W3CDTF">2017-01-17T12:39:00Z</dcterms:modified>
</cp:coreProperties>
</file>