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F9" w:rsidRPr="008948F9" w:rsidRDefault="008948F9" w:rsidP="008948F9">
      <w:pPr>
        <w:rPr>
          <w:rFonts w:ascii="Arial" w:eastAsia="Microsoft YaHei" w:hAnsi="Arial" w:cs="Arial"/>
          <w:sz w:val="22"/>
          <w:lang w:val="nl-NL"/>
        </w:rPr>
      </w:pPr>
      <w:r w:rsidRPr="008948F9">
        <w:rPr>
          <w:rFonts w:ascii="Arial" w:eastAsia="Microsoft YaHei" w:hAnsi="Arial" w:cs="Arial"/>
          <w:sz w:val="22"/>
          <w:lang w:val="nl-NL"/>
        </w:rPr>
        <w:t>Onderstaande figuur geeft de verdeling van de receptorcellen X (ononderbroken lijn) en Y (onderbroken lijn) in het netvlies weer.</w:t>
      </w:r>
    </w:p>
    <w:p w:rsidR="008948F9" w:rsidRPr="008948F9" w:rsidRDefault="008948F9" w:rsidP="008948F9">
      <w:pPr>
        <w:adjustRightInd w:val="0"/>
        <w:spacing w:line="360" w:lineRule="auto"/>
        <w:ind w:leftChars="142" w:left="341"/>
        <w:jc w:val="center"/>
        <w:rPr>
          <w:rFonts w:ascii="Arial" w:eastAsia="Microsoft YaHei" w:hAnsi="Arial" w:cs="Arial"/>
          <w:color w:val="000000" w:themeColor="text1"/>
          <w:sz w:val="22"/>
          <w:lang w:val="nl-NL"/>
        </w:rPr>
      </w:pPr>
      <w:r w:rsidRPr="008948F9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DBC78" wp14:editId="5A5424CE">
                <wp:simplePos x="0" y="0"/>
                <wp:positionH relativeFrom="column">
                  <wp:posOffset>1227175</wp:posOffset>
                </wp:positionH>
                <wp:positionV relativeFrom="paragraph">
                  <wp:posOffset>3022514</wp:posOffset>
                </wp:positionV>
                <wp:extent cx="1377821" cy="2546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821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9" w:rsidRPr="00A843EE" w:rsidRDefault="008948F9" w:rsidP="008948F9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3EE">
                              <w:rPr>
                                <w:sz w:val="16"/>
                                <w:szCs w:val="16"/>
                                <w:lang w:val="nl-NL"/>
                              </w:rPr>
                              <w:t>In de richting van het 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DBC7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6.65pt;margin-top:238pt;width:108.5pt;height:2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" fillcolor="white [3212]" stroked="f" strokeweight=".5pt">
                <v:textbox>
                  <w:txbxContent>
                    <w:p w:rsidR="008948F9" w:rsidRPr="00A843EE" w:rsidRDefault="008948F9" w:rsidP="008948F9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A843EE">
                        <w:rPr>
                          <w:sz w:val="16"/>
                          <w:szCs w:val="16"/>
                          <w:lang w:val="nl-NL"/>
                        </w:rPr>
                        <w:t>In de richting van het oor</w:t>
                      </w:r>
                    </w:p>
                  </w:txbxContent>
                </v:textbox>
              </v:shape>
            </w:pict>
          </mc:Fallback>
        </mc:AlternateContent>
      </w:r>
      <w:r w:rsidRPr="008948F9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4CB2D" wp14:editId="5DC35D1B">
                <wp:simplePos x="0" y="0"/>
                <wp:positionH relativeFrom="column">
                  <wp:posOffset>3880797</wp:posOffset>
                </wp:positionH>
                <wp:positionV relativeFrom="paragraph">
                  <wp:posOffset>3030263</wp:posOffset>
                </wp:positionV>
                <wp:extent cx="1379242" cy="2546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42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9" w:rsidRPr="00A843EE" w:rsidRDefault="008948F9" w:rsidP="008948F9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3EE">
                              <w:rPr>
                                <w:sz w:val="16"/>
                                <w:szCs w:val="16"/>
                                <w:lang w:val="nl-NL"/>
                              </w:rPr>
                              <w:t>In de richting van de neus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4CB2D" id="Text Box 33" o:spid="_x0000_s1027" type="#_x0000_t202" style="position:absolute;left:0;text-align:left;margin-left:305.55pt;margin-top:238.6pt;width:108.6pt;height:2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" fillcolor="white [3212]" stroked="f" strokeweight=".5pt">
                <v:textbox>
                  <w:txbxContent>
                    <w:p w:rsidR="008948F9" w:rsidRPr="00A843EE" w:rsidRDefault="008948F9" w:rsidP="008948F9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A843EE">
                        <w:rPr>
                          <w:sz w:val="16"/>
                          <w:szCs w:val="16"/>
                          <w:lang w:val="nl-NL"/>
                        </w:rPr>
                        <w:t>In de richting van de neus</w:t>
                      </w:r>
                    </w:p>
                  </w:txbxContent>
                </v:textbox>
              </v:shape>
            </w:pict>
          </mc:Fallback>
        </mc:AlternateContent>
      </w:r>
      <w:r w:rsidRPr="008948F9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7B3E5" wp14:editId="301D1EED">
                <wp:simplePos x="0" y="0"/>
                <wp:positionH relativeFrom="column">
                  <wp:posOffset>2748280</wp:posOffset>
                </wp:positionH>
                <wp:positionV relativeFrom="paragraph">
                  <wp:posOffset>2834134</wp:posOffset>
                </wp:positionV>
                <wp:extent cx="984143" cy="495945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143" cy="49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9" w:rsidRPr="00A843EE" w:rsidRDefault="008948F9" w:rsidP="008948F9">
                            <w:pPr>
                              <w:rPr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A843EE">
                              <w:rPr>
                                <w:b/>
                                <w:sz w:val="16"/>
                                <w:szCs w:val="16"/>
                                <w:lang w:val="nl-NL"/>
                              </w:rPr>
                              <w:t>Hoek vanaf het centrale groefje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B3E5" id="Text Box 34" o:spid="_x0000_s1028" type="#_x0000_t202" style="position:absolute;left:0;text-align:left;margin-left:216.4pt;margin-top:223.15pt;width:77.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" fillcolor="white [3212]" stroked="f" strokeweight=".5pt">
                <v:textbox>
                  <w:txbxContent>
                    <w:p w:rsidR="008948F9" w:rsidRPr="00A843EE" w:rsidRDefault="008948F9" w:rsidP="008948F9">
                      <w:pPr>
                        <w:rPr>
                          <w:b/>
                          <w:sz w:val="16"/>
                          <w:szCs w:val="16"/>
                          <w:lang w:val="nl-NL"/>
                        </w:rPr>
                      </w:pPr>
                      <w:r w:rsidRPr="00A843EE">
                        <w:rPr>
                          <w:b/>
                          <w:sz w:val="16"/>
                          <w:szCs w:val="16"/>
                          <w:lang w:val="nl-NL"/>
                        </w:rPr>
                        <w:t>Hoek vanaf het centrale groefje</w:t>
                      </w:r>
                    </w:p>
                  </w:txbxContent>
                </v:textbox>
              </v:shape>
            </w:pict>
          </mc:Fallback>
        </mc:AlternateContent>
      </w:r>
      <w:r w:rsidRPr="008948F9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2F8E" wp14:editId="4E854309">
                <wp:simplePos x="0" y="0"/>
                <wp:positionH relativeFrom="column">
                  <wp:posOffset>2090744</wp:posOffset>
                </wp:positionH>
                <wp:positionV relativeFrom="paragraph">
                  <wp:posOffset>2022873</wp:posOffset>
                </wp:positionV>
                <wp:extent cx="941210" cy="2546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21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9" w:rsidRPr="00231EB9" w:rsidRDefault="008948F9" w:rsidP="008948F9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231EB9">
                              <w:rPr>
                                <w:sz w:val="16"/>
                                <w:szCs w:val="16"/>
                                <w:lang w:val="nl-NL"/>
                              </w:rPr>
                              <w:t>Centrale groefje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2F8E" id="Text Box 35" o:spid="_x0000_s1029" type="#_x0000_t202" style="position:absolute;left:0;text-align:left;margin-left:164.65pt;margin-top:159.3pt;width:74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" fillcolor="white [3212]" stroked="f" strokeweight=".5pt">
                <v:textbox>
                  <w:txbxContent>
                    <w:p w:rsidR="008948F9" w:rsidRPr="00231EB9" w:rsidRDefault="008948F9" w:rsidP="008948F9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 w:rsidRPr="00231EB9">
                        <w:rPr>
                          <w:sz w:val="16"/>
                          <w:szCs w:val="16"/>
                          <w:lang w:val="nl-NL"/>
                        </w:rPr>
                        <w:t>Centrale groefje</w:t>
                      </w:r>
                    </w:p>
                  </w:txbxContent>
                </v:textbox>
              </v:shape>
            </w:pict>
          </mc:Fallback>
        </mc:AlternateContent>
      </w:r>
      <w:r w:rsidRPr="008948F9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920C" wp14:editId="1214D823">
                <wp:simplePos x="0" y="0"/>
                <wp:positionH relativeFrom="column">
                  <wp:posOffset>834390</wp:posOffset>
                </wp:positionH>
                <wp:positionV relativeFrom="paragraph">
                  <wp:posOffset>91569</wp:posOffset>
                </wp:positionV>
                <wp:extent cx="391886" cy="2538300"/>
                <wp:effectExtent l="0" t="0" r="825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5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9" w:rsidRPr="00A843EE" w:rsidRDefault="008948F9" w:rsidP="008948F9">
                            <w:pPr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 w:rsidRPr="00A843EE">
                              <w:rPr>
                                <w:b/>
                                <w:lang w:val="nl-NL"/>
                              </w:rPr>
                              <w:t>Aantal receptorcellen per mm</w:t>
                            </w:r>
                            <w:r w:rsidRPr="00A843EE">
                              <w:rPr>
                                <w:b/>
                                <w:vertAlign w:val="superscript"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920C" id="Text Box 36" o:spid="_x0000_s1030" type="#_x0000_t202" style="position:absolute;left:0;text-align:left;margin-left:65.7pt;margin-top:7.2pt;width:30.85pt;height:19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" fillcolor="white [3212]" stroked="f" strokeweight=".5pt">
                <v:textbox style="layout-flow:vertical;mso-layout-flow-alt:bottom-to-top">
                  <w:txbxContent>
                    <w:p w:rsidR="008948F9" w:rsidRPr="00A843EE" w:rsidRDefault="008948F9" w:rsidP="008948F9">
                      <w:pPr>
                        <w:jc w:val="center"/>
                        <w:rPr>
                          <w:b/>
                          <w:lang w:val="nl-NL"/>
                        </w:rPr>
                      </w:pPr>
                      <w:r w:rsidRPr="00A843EE">
                        <w:rPr>
                          <w:b/>
                          <w:lang w:val="nl-NL"/>
                        </w:rPr>
                        <w:t>Aantal receptorcellen per mm</w:t>
                      </w:r>
                      <w:r w:rsidRPr="00A843EE">
                        <w:rPr>
                          <w:b/>
                          <w:vertAlign w:val="superscript"/>
                          <w:lang w:val="nl-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48F9">
        <w:rPr>
          <w:rFonts w:ascii="Arial" w:eastAsia="Microsoft YaHei" w:hAnsi="Arial" w:cs="Arial"/>
          <w:noProof/>
          <w:color w:val="000000" w:themeColor="text1"/>
          <w:sz w:val="22"/>
          <w:lang w:val="nl-NL" w:eastAsia="nl-NL"/>
        </w:rPr>
        <w:drawing>
          <wp:inline distT="0" distB="0" distL="0" distR="0" wp14:anchorId="44B48145" wp14:editId="5BD003A4">
            <wp:extent cx="4347713" cy="3356279"/>
            <wp:effectExtent l="0" t="0" r="0" b="0"/>
            <wp:docPr id="109" name="Picture 109" descr="G:\2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23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13" cy="33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F9" w:rsidRPr="008948F9" w:rsidRDefault="008948F9" w:rsidP="008948F9">
      <w:pPr>
        <w:pStyle w:val="ListParagraph"/>
        <w:spacing w:after="0" w:line="360" w:lineRule="auto"/>
        <w:ind w:leftChars="213" w:left="511"/>
        <w:rPr>
          <w:rFonts w:ascii="Arial" w:hAnsi="Arial" w:cs="Arial"/>
          <w:color w:val="000000" w:themeColor="text1"/>
          <w:lang w:val="nl-NL"/>
        </w:rPr>
      </w:pPr>
      <w:r w:rsidRPr="008948F9">
        <w:rPr>
          <w:rFonts w:ascii="Arial" w:hAnsi="Arial" w:cs="Arial"/>
          <w:color w:val="000000" w:themeColor="text1"/>
          <w:lang w:val="nl-NL"/>
        </w:rPr>
        <w:t>In het kader staat een aantal uitspraken. Kruis het antwoord aan, waarin alle uitspraken juist zijn.</w:t>
      </w:r>
    </w:p>
    <w:tbl>
      <w:tblPr>
        <w:tblStyle w:val="TableGrid"/>
        <w:tblpPr w:leftFromText="142" w:rightFromText="142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0"/>
      </w:tblGrid>
      <w:tr w:rsidR="008948F9" w:rsidRPr="008948F9" w:rsidTr="004C6BE5">
        <w:tc>
          <w:tcPr>
            <w:tcW w:w="8330" w:type="dxa"/>
          </w:tcPr>
          <w:p w:rsidR="008948F9" w:rsidRPr="008948F9" w:rsidRDefault="008948F9" w:rsidP="008948F9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</w:pPr>
            <w:r w:rsidRPr="008948F9"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  <w:t>X</w:t>
            </w:r>
            <w:r w:rsidRPr="008948F9">
              <w:rPr>
                <w:rFonts w:ascii="Arial" w:eastAsia="Microsoft YaHei" w:hAnsi="Arial" w:cs="Arial"/>
                <w:color w:val="000000" w:themeColor="text1"/>
                <w:shd w:val="clear" w:color="auto" w:fill="FFFFFF"/>
                <w:lang w:val="nl-NL"/>
              </w:rPr>
              <w:t xml:space="preserve"> zijn gewoonlijk gelegen in het centrum van het netvlies. </w:t>
            </w:r>
          </w:p>
          <w:p w:rsidR="008948F9" w:rsidRPr="008948F9" w:rsidRDefault="008948F9" w:rsidP="008948F9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</w:pPr>
            <w:r w:rsidRPr="008948F9"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  <w:t>X</w:t>
            </w:r>
            <w:r w:rsidRPr="008948F9">
              <w:rPr>
                <w:rFonts w:ascii="Arial" w:eastAsia="Microsoft YaHei" w:hAnsi="Arial" w:cs="Arial"/>
                <w:color w:val="000000" w:themeColor="text1"/>
                <w:shd w:val="clear" w:color="auto" w:fill="FFFFFF"/>
                <w:lang w:val="nl-NL"/>
              </w:rPr>
              <w:t xml:space="preserve"> zijn minder gevoelig voor licht dan Y.</w:t>
            </w:r>
            <w:r w:rsidRPr="008948F9"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  <w:t xml:space="preserve"> </w:t>
            </w:r>
          </w:p>
          <w:p w:rsidR="008948F9" w:rsidRPr="008948F9" w:rsidRDefault="008948F9" w:rsidP="008948F9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</w:pPr>
            <w:r w:rsidRPr="008948F9">
              <w:rPr>
                <w:rFonts w:ascii="Arial" w:hAnsi="Arial" w:cs="Arial"/>
                <w:color w:val="000000" w:themeColor="text1"/>
                <w:kern w:val="0"/>
                <w:lang w:val="nl-NL"/>
              </w:rPr>
              <w:t>“a” is de positie van de blinde vlek.</w:t>
            </w:r>
          </w:p>
          <w:p w:rsidR="008948F9" w:rsidRPr="008948F9" w:rsidRDefault="00870C8F" w:rsidP="008948F9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lang w:val="nl-NL"/>
              </w:rPr>
            </w:pPr>
            <m:oMath>
              <m:f>
                <m:fPr>
                  <m:ctrlPr>
                    <w:rPr>
                      <w:rFonts w:ascii="Cambria Math" w:eastAsia="Microsoft YaHei" w:hAnsi="Cambria Math" w:cs="Arial"/>
                      <w:color w:val="000000" w:themeColor="text1"/>
                      <w:kern w:val="0"/>
                      <w:lang w:val="nl-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icrosoft YaHei" w:hAnsi="Cambria Math" w:cs="Arial"/>
                      <w:color w:val="000000" w:themeColor="text1"/>
                      <w:kern w:val="0"/>
                      <w:lang w:val="nl-NL"/>
                    </w:rPr>
                    <m:t>Aantal 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icrosoft YaHei" w:hAnsi="Cambria Math" w:cs="Arial"/>
                      <w:color w:val="000000" w:themeColor="text1"/>
                      <w:kern w:val="0"/>
                      <w:lang w:val="nl-NL"/>
                    </w:rPr>
                    <m:t>Aantal Y</m:t>
                  </m:r>
                </m:den>
              </m:f>
            </m:oMath>
            <w:r w:rsidR="008948F9" w:rsidRPr="008948F9">
              <w:rPr>
                <w:rFonts w:ascii="Arial" w:eastAsia="Microsoft YaHei" w:hAnsi="Arial" w:cs="Arial"/>
                <w:color w:val="000000" w:themeColor="text1"/>
                <w:shd w:val="clear" w:color="auto" w:fill="FFFFFF"/>
                <w:lang w:val="nl-NL"/>
              </w:rPr>
              <w:t xml:space="preserve"> is veel hoger bij nachtdieren (actief gedurende de nacht) dan bij dagdieren (actief gedurende de dag). </w:t>
            </w:r>
          </w:p>
        </w:tc>
      </w:tr>
    </w:tbl>
    <w:p w:rsid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Pr="008948F9" w:rsidRDefault="008948F9" w:rsidP="008948F9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sz w:val="22"/>
          <w:lang w:val="nl-NL"/>
        </w:rPr>
      </w:pPr>
    </w:p>
    <w:p w:rsidR="008948F9" w:rsidRPr="008948F9" w:rsidRDefault="008948F9" w:rsidP="008948F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eastAsia="Microsoft YaHei" w:hAnsi="Arial" w:cs="Arial"/>
          <w:color w:val="FF0000"/>
          <w:lang w:val="nl-NL"/>
        </w:rPr>
      </w:pP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8948F9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>(B)</w:t>
      </w:r>
      <w:r w:rsidRPr="008948F9">
        <w:rPr>
          <w:rFonts w:ascii="Arial" w:hAnsi="Arial" w:cs="Arial"/>
          <w:color w:val="000000" w:themeColor="text1"/>
          <w:lang w:val="nl-NL"/>
        </w:rPr>
        <w:t xml:space="preserve">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8948F9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>(C)</w:t>
      </w:r>
      <w:r w:rsidRPr="008948F9">
        <w:rPr>
          <w:rFonts w:ascii="Arial" w:hAnsi="Arial" w:cs="Arial"/>
          <w:color w:val="000000" w:themeColor="text1"/>
          <w:lang w:val="nl-NL"/>
        </w:rPr>
        <w:t xml:space="preserve">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8948F9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>(D)</w:t>
      </w:r>
      <w:r w:rsidRPr="008948F9">
        <w:rPr>
          <w:rFonts w:ascii="Arial" w:hAnsi="Arial" w:cs="Arial"/>
          <w:color w:val="000000" w:themeColor="text1"/>
          <w:lang w:val="nl-NL"/>
        </w:rPr>
        <w:t xml:space="preserve">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8948F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8948F9">
        <w:rPr>
          <w:rFonts w:ascii="Cambria Math" w:eastAsia="Batang" w:hAnsi="Cambria Math" w:cs="Cambria Math"/>
          <w:color w:val="000000" w:themeColor="text1"/>
          <w:lang w:val="nl-NL"/>
        </w:rPr>
        <w:t>④</w:t>
      </w:r>
    </w:p>
    <w:p w:rsidR="004831BA" w:rsidRPr="008948F9" w:rsidRDefault="004831BA">
      <w:pPr>
        <w:rPr>
          <w:rFonts w:ascii="Arial" w:hAnsi="Arial" w:cs="Arial"/>
          <w:lang w:val="nl-NL"/>
        </w:rPr>
      </w:pPr>
      <w:r w:rsidRPr="008948F9">
        <w:rPr>
          <w:rFonts w:ascii="Arial" w:hAnsi="Arial" w:cs="Arial"/>
          <w:lang w:val="nl-NL"/>
        </w:rPr>
        <w:br w:type="page"/>
      </w:r>
    </w:p>
    <w:p w:rsidR="004831BA" w:rsidRDefault="004831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lastRenderedPageBreak/>
        <w:t>A</w:t>
      </w:r>
      <w:r w:rsidR="00AA35A9" w:rsidRPr="004831BA">
        <w:rPr>
          <w:rFonts w:ascii="Arial" w:hAnsi="Arial" w:cs="Arial"/>
          <w:lang w:val="nl-NL"/>
        </w:rPr>
        <w:t>ntwoord</w:t>
      </w:r>
    </w:p>
    <w:p w:rsidR="00AA35A9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</w:p>
    <w:p w:rsidR="000F64E7" w:rsidRDefault="000F64E7">
      <w:pPr>
        <w:rPr>
          <w:rFonts w:ascii="Arial" w:hAnsi="Arial" w:cs="Arial"/>
          <w:lang w:val="nl-NL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8948F9" w:rsidRDefault="008948F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X </w:t>
      </w:r>
      <w:r w:rsidRPr="008948F9">
        <w:rPr>
          <w:rFonts w:ascii="Arial" w:hAnsi="Arial" w:cs="Arial"/>
          <w:color w:val="222222"/>
          <w:lang w:val="nl-NL"/>
        </w:rPr>
        <w:t xml:space="preserve">is een </w:t>
      </w:r>
      <w:proofErr w:type="spellStart"/>
      <w:r>
        <w:rPr>
          <w:rFonts w:ascii="Arial" w:hAnsi="Arial" w:cs="Arial"/>
          <w:color w:val="222222"/>
        </w:rPr>
        <w:t>staafje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</w:t>
      </w:r>
      <w:proofErr w:type="spellEnd"/>
      <w:r>
        <w:rPr>
          <w:rFonts w:ascii="Arial" w:hAnsi="Arial" w:cs="Arial"/>
          <w:color w:val="222222"/>
        </w:rPr>
        <w:t xml:space="preserve"> Y </w:t>
      </w:r>
      <w:r w:rsidRPr="008948F9">
        <w:rPr>
          <w:rFonts w:ascii="Arial" w:hAnsi="Arial" w:cs="Arial"/>
          <w:color w:val="222222"/>
          <w:lang w:val="nl-NL"/>
        </w:rPr>
        <w:t xml:space="preserve">een </w:t>
      </w:r>
      <w:proofErr w:type="spellStart"/>
      <w:r>
        <w:rPr>
          <w:rFonts w:ascii="Arial" w:hAnsi="Arial" w:cs="Arial"/>
          <w:color w:val="222222"/>
        </w:rPr>
        <w:t>kegel</w:t>
      </w:r>
      <w:proofErr w:type="spellEnd"/>
      <w:r>
        <w:rPr>
          <w:rFonts w:ascii="Arial" w:hAnsi="Arial" w:cs="Arial"/>
          <w:color w:val="222222"/>
        </w:rPr>
        <w:t xml:space="preserve">. </w:t>
      </w:r>
      <w:r w:rsidRPr="008948F9">
        <w:rPr>
          <w:rFonts w:ascii="Arial" w:hAnsi="Arial" w:cs="Arial"/>
          <w:color w:val="222222"/>
          <w:lang w:val="nl-NL"/>
        </w:rPr>
        <w:t>Keg</w:t>
      </w:r>
      <w:r>
        <w:rPr>
          <w:rFonts w:ascii="Arial" w:hAnsi="Arial" w:cs="Arial"/>
          <w:color w:val="222222"/>
          <w:lang w:val="nl-NL"/>
        </w:rPr>
        <w:t xml:space="preserve">elcellen </w:t>
      </w:r>
      <w:proofErr w:type="spellStart"/>
      <w:r>
        <w:rPr>
          <w:rFonts w:ascii="Arial" w:hAnsi="Arial" w:cs="Arial"/>
          <w:color w:val="222222"/>
        </w:rPr>
        <w:t>onderscheiden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verschillende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golflengte</w:t>
      </w:r>
      <w:proofErr w:type="spellEnd"/>
      <w:r w:rsidRPr="008948F9">
        <w:rPr>
          <w:rFonts w:ascii="Arial" w:hAnsi="Arial" w:cs="Arial"/>
          <w:color w:val="222222"/>
          <w:lang w:val="nl-NL"/>
        </w:rPr>
        <w:t>n</w:t>
      </w:r>
      <w:r>
        <w:rPr>
          <w:rFonts w:ascii="Arial" w:hAnsi="Arial" w:cs="Arial"/>
          <w:color w:val="222222"/>
        </w:rPr>
        <w:t xml:space="preserve"> van </w:t>
      </w:r>
      <w:proofErr w:type="spellStart"/>
      <w:r>
        <w:rPr>
          <w:rFonts w:ascii="Arial" w:hAnsi="Arial" w:cs="Arial"/>
          <w:color w:val="222222"/>
        </w:rPr>
        <w:t>zichtbaar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licht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Staafcellen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8948F9">
        <w:rPr>
          <w:rFonts w:ascii="Arial" w:hAnsi="Arial" w:cs="Arial"/>
          <w:color w:val="222222"/>
          <w:lang w:val="nl-NL"/>
        </w:rPr>
        <w:t>zijn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gevoelig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lich</w:t>
      </w:r>
      <w:proofErr w:type="spellEnd"/>
      <w:r>
        <w:rPr>
          <w:rFonts w:ascii="Arial" w:hAnsi="Arial" w:cs="Arial"/>
          <w:color w:val="222222"/>
        </w:rPr>
        <w:t xml:space="preserve"> ten</w:t>
      </w:r>
      <w:r w:rsidRPr="008948F9">
        <w:rPr>
          <w:rFonts w:ascii="Arial" w:hAnsi="Arial" w:cs="Arial"/>
          <w:color w:val="222222"/>
          <w:lang w:val="nl-NL"/>
        </w:rPr>
        <w:t xml:space="preserve"> donker</w:t>
      </w:r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Nachtdieren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hebben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staafje</w:t>
      </w:r>
      <w:proofErr w:type="spellEnd"/>
      <w:r w:rsidRPr="008948F9">
        <w:rPr>
          <w:rFonts w:ascii="Arial" w:hAnsi="Arial" w:cs="Arial"/>
          <w:color w:val="222222"/>
          <w:lang w:val="nl-NL"/>
        </w:rPr>
        <w:t>s</w:t>
      </w:r>
      <w:r>
        <w:rPr>
          <w:rFonts w:ascii="Arial" w:hAnsi="Arial" w:cs="Arial"/>
          <w:color w:val="222222"/>
        </w:rPr>
        <w:t>.</w:t>
      </w:r>
    </w:p>
    <w:p w:rsidR="008948F9" w:rsidRDefault="008948F9">
      <w:pPr>
        <w:rPr>
          <w:rFonts w:ascii="Arial" w:hAnsi="Arial" w:cs="Arial"/>
          <w:color w:val="222222"/>
        </w:rPr>
      </w:pPr>
    </w:p>
    <w:p w:rsidR="008948F9" w:rsidRPr="004831BA" w:rsidRDefault="008948F9">
      <w:pPr>
        <w:rPr>
          <w:rFonts w:ascii="Arial" w:hAnsi="Arial" w:cs="Arial"/>
          <w:lang w:val="nl-NL"/>
        </w:rPr>
      </w:pPr>
      <w:r w:rsidRPr="00133586">
        <w:rPr>
          <w:rFonts w:eastAsia="GulimChe"/>
          <w:noProof/>
          <w:color w:val="000000" w:themeColor="text1"/>
          <w:sz w:val="22"/>
          <w:lang w:val="nl-NL" w:eastAsia="nl-NL"/>
        </w:rPr>
        <w:drawing>
          <wp:inline distT="0" distB="0" distL="0" distR="0" wp14:anchorId="594CA6E7" wp14:editId="6CABC4DB">
            <wp:extent cx="2292927" cy="1864897"/>
            <wp:effectExtent l="0" t="0" r="0" b="2540"/>
            <wp:docPr id="4" name="irc_mi" descr="http://cfile5.uf.tistory.com/image/2075B83E501545820C3B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ile5.uf.tistory.com/image/2075B83E501545820C3B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75" cy="18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8F9" w:rsidRPr="004831BA" w:rsidSect="00007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8F" w:rsidRDefault="00870C8F" w:rsidP="00AA35A9">
      <w:r>
        <w:separator/>
      </w:r>
    </w:p>
  </w:endnote>
  <w:endnote w:type="continuationSeparator" w:id="0">
    <w:p w:rsidR="00870C8F" w:rsidRDefault="00870C8F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7" w:rsidRDefault="00664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7" w:rsidRDefault="0066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8F" w:rsidRDefault="00870C8F" w:rsidP="00AA35A9">
      <w:r>
        <w:separator/>
      </w:r>
    </w:p>
  </w:footnote>
  <w:footnote w:type="continuationSeparator" w:id="0">
    <w:p w:rsidR="00870C8F" w:rsidRDefault="00870C8F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7" w:rsidRDefault="00664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B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664F57">
      <w:rPr>
        <w:rFonts w:ascii="Arial" w:hAnsi="Arial" w:cs="Arial"/>
        <w:lang w:val="nl-NL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7" w:rsidRDefault="00664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3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3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</w:num>
  <w:num w:numId="16">
    <w:abstractNumId w:val="7"/>
  </w:num>
  <w:num w:numId="17">
    <w:abstractNumId w:val="11"/>
  </w:num>
  <w:num w:numId="18">
    <w:abstractNumId w:val="43"/>
  </w:num>
  <w:num w:numId="19">
    <w:abstractNumId w:val="14"/>
  </w:num>
  <w:num w:numId="20">
    <w:abstractNumId w:val="28"/>
  </w:num>
  <w:num w:numId="21">
    <w:abstractNumId w:val="38"/>
  </w:num>
  <w:num w:numId="22">
    <w:abstractNumId w:val="29"/>
  </w:num>
  <w:num w:numId="23">
    <w:abstractNumId w:val="16"/>
  </w:num>
  <w:num w:numId="24">
    <w:abstractNumId w:val="20"/>
  </w:num>
  <w:num w:numId="25">
    <w:abstractNumId w:val="19"/>
  </w:num>
  <w:num w:numId="26">
    <w:abstractNumId w:val="0"/>
  </w:num>
  <w:num w:numId="27">
    <w:abstractNumId w:val="41"/>
  </w:num>
  <w:num w:numId="28">
    <w:abstractNumId w:val="21"/>
  </w:num>
  <w:num w:numId="29">
    <w:abstractNumId w:val="32"/>
  </w:num>
  <w:num w:numId="30">
    <w:abstractNumId w:val="12"/>
  </w:num>
  <w:num w:numId="31">
    <w:abstractNumId w:val="40"/>
  </w:num>
  <w:num w:numId="32">
    <w:abstractNumId w:val="25"/>
  </w:num>
  <w:num w:numId="33">
    <w:abstractNumId w:val="24"/>
  </w:num>
  <w:num w:numId="34">
    <w:abstractNumId w:val="27"/>
  </w:num>
  <w:num w:numId="35">
    <w:abstractNumId w:val="9"/>
  </w:num>
  <w:num w:numId="36">
    <w:abstractNumId w:val="23"/>
  </w:num>
  <w:num w:numId="37">
    <w:abstractNumId w:val="34"/>
  </w:num>
  <w:num w:numId="38">
    <w:abstractNumId w:val="36"/>
  </w:num>
  <w:num w:numId="39">
    <w:abstractNumId w:val="18"/>
  </w:num>
  <w:num w:numId="40">
    <w:abstractNumId w:val="1"/>
  </w:num>
  <w:num w:numId="41">
    <w:abstractNumId w:val="30"/>
  </w:num>
  <w:num w:numId="42">
    <w:abstractNumId w:val="37"/>
  </w:num>
  <w:num w:numId="43">
    <w:abstractNumId w:val="44"/>
  </w:num>
  <w:num w:numId="44">
    <w:abstractNumId w:val="46"/>
  </w:num>
  <w:num w:numId="45">
    <w:abstractNumId w:val="22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30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64F57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70C8F"/>
    <w:rsid w:val="008948F9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C2048A"/>
    <w:rsid w:val="00C51F1E"/>
    <w:rsid w:val="00D25C17"/>
    <w:rsid w:val="00D44293"/>
    <w:rsid w:val="00D462DA"/>
    <w:rsid w:val="00D95886"/>
    <w:rsid w:val="00DE461B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kr/url?sa=i&amp;rct=j&amp;q=&amp;esrc=s&amp;source=images&amp;cd=&amp;cad=rja&amp;uact=8&amp;ved=0CAcQjRxqFQoTCIrxsKzDsccCFaUypgodsaUPWg&amp;url=http://uline.tistory.com/7&amp;ei=gpDSVYqoIqXlmAWxy77QBQ&amp;bvm=bv.99804247,d.dGY&amp;psig=AFQjCNEe-WJ6wWCelKzC-H-vFwRChHqQsg&amp;ust=143994931306829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665F-1932-487F-BF2F-0A4EF5DB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2017-01-17T11:45:00Z</dcterms:created>
  <dcterms:modified xsi:type="dcterms:W3CDTF">2017-01-17T11:49:00Z</dcterms:modified>
</cp:coreProperties>
</file>