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77" w:rsidRPr="00B45A77" w:rsidRDefault="00B45A77" w:rsidP="00B45A77">
      <w:pPr>
        <w:pStyle w:val="a"/>
        <w:spacing w:line="240" w:lineRule="auto"/>
        <w:jc w:val="left"/>
        <w:rPr>
          <w:rFonts w:ascii="Arial" w:hAnsi="Arial" w:cs="Arial"/>
          <w:lang w:val="nl-NL"/>
        </w:rPr>
      </w:pPr>
      <w:r w:rsidRPr="00B45A77">
        <w:rPr>
          <w:rFonts w:ascii="Arial" w:hAnsi="Arial" w:cs="Arial"/>
          <w:sz w:val="24"/>
          <w:szCs w:val="24"/>
          <w:lang w:val="nl-NL"/>
        </w:rPr>
        <w:t xml:space="preserve">Zeehonden kunnen langer dan een uur onder water duiken zonder naar de oppervlakte van de oceaan te komen. In onderstaande beweringen wordt verklaard hoe zeehonden dat voor elkaar krijgen. Welke bewering geeft een </w:t>
      </w:r>
      <w:r w:rsidRPr="00B45A77">
        <w:rPr>
          <w:rFonts w:ascii="Arial" w:hAnsi="Arial" w:cs="Arial"/>
          <w:sz w:val="24"/>
          <w:szCs w:val="24"/>
          <w:u w:val="single"/>
          <w:lang w:val="nl-NL"/>
        </w:rPr>
        <w:t>on</w:t>
      </w:r>
      <w:r w:rsidRPr="00B45A77">
        <w:rPr>
          <w:rFonts w:ascii="Arial" w:hAnsi="Arial" w:cs="Arial"/>
          <w:sz w:val="24"/>
          <w:szCs w:val="24"/>
          <w:lang w:val="nl-NL"/>
        </w:rPr>
        <w:t>juiste verklaring?</w:t>
      </w:r>
    </w:p>
    <w:p w:rsidR="00B45A77" w:rsidRDefault="00B45A77" w:rsidP="00B45A77">
      <w:pPr>
        <w:widowControl/>
        <w:snapToGrid w:val="0"/>
        <w:rPr>
          <w:rFonts w:ascii="Arial" w:hAnsi="Arial" w:cs="Arial"/>
          <w:kern w:val="0"/>
          <w:lang w:val="nl-NL"/>
        </w:rPr>
      </w:pPr>
    </w:p>
    <w:p w:rsidR="00B45A77" w:rsidRPr="00B45A77" w:rsidRDefault="00B45A77" w:rsidP="00B45A77">
      <w:pPr>
        <w:widowControl/>
        <w:snapToGrid w:val="0"/>
        <w:rPr>
          <w:rFonts w:ascii="Arial" w:hAnsi="Arial" w:cs="Arial"/>
          <w:kern w:val="0"/>
          <w:lang w:val="nl-NL"/>
        </w:rPr>
      </w:pPr>
    </w:p>
    <w:p w:rsidR="00B45A77" w:rsidRPr="00B45A77" w:rsidRDefault="00B45A77" w:rsidP="00B45A77">
      <w:pPr>
        <w:widowControl/>
        <w:snapToGrid w:val="0"/>
        <w:spacing w:before="120"/>
        <w:rPr>
          <w:rFonts w:ascii="Arial" w:hAnsi="Arial" w:cs="Arial"/>
          <w:kern w:val="0"/>
          <w:lang w:val="nl-NL"/>
        </w:rPr>
      </w:pPr>
      <w:r w:rsidRPr="00B45A77">
        <w:rPr>
          <w:rFonts w:ascii="Arial" w:hAnsi="Arial" w:cs="Arial"/>
          <w:kern w:val="0"/>
          <w:lang w:val="nl-NL"/>
        </w:rPr>
        <w:t xml:space="preserve">(A) Zeehonden hebben voldoende zuurstof omdat ze relatief gezien een groot bloedvolume hebben vergeleken met andere dieren </w:t>
      </w:r>
    </w:p>
    <w:p w:rsidR="00B45A77" w:rsidRPr="00B45A77" w:rsidRDefault="00B45A77" w:rsidP="00B45A77">
      <w:pPr>
        <w:widowControl/>
        <w:snapToGrid w:val="0"/>
        <w:spacing w:before="120"/>
        <w:rPr>
          <w:rFonts w:ascii="Arial" w:hAnsi="Arial" w:cs="Arial"/>
          <w:kern w:val="0"/>
          <w:lang w:val="nl-NL"/>
        </w:rPr>
      </w:pPr>
      <w:r w:rsidRPr="00B45A77">
        <w:rPr>
          <w:rFonts w:ascii="Arial" w:hAnsi="Arial" w:cs="Arial"/>
          <w:kern w:val="0"/>
          <w:lang w:val="nl-NL"/>
        </w:rPr>
        <w:t>(B) Zeehonden verhogen het zuurstoftransport naar de weefsel door de hartslagfrequentie te verhogen.</w:t>
      </w:r>
    </w:p>
    <w:p w:rsidR="00B45A77" w:rsidRPr="00B45A77" w:rsidRDefault="00B45A77" w:rsidP="00B45A77">
      <w:pPr>
        <w:widowControl/>
        <w:snapToGrid w:val="0"/>
        <w:spacing w:before="120"/>
        <w:rPr>
          <w:rFonts w:ascii="Arial" w:hAnsi="Arial" w:cs="Arial"/>
          <w:kern w:val="0"/>
          <w:lang w:val="nl-NL"/>
        </w:rPr>
      </w:pPr>
      <w:r w:rsidRPr="00B45A77">
        <w:rPr>
          <w:rFonts w:ascii="Arial" w:hAnsi="Arial" w:cs="Arial"/>
          <w:kern w:val="0"/>
          <w:lang w:val="nl-NL"/>
        </w:rPr>
        <w:t>(C) De bloedvaten van de zeehonden naar de meeste weefsels trekken zich samen, met uitzondering van de vaten naar het zenuwstelsel, hart en ogen.</w:t>
      </w:r>
    </w:p>
    <w:p w:rsidR="00B45A77" w:rsidRPr="00B45A77" w:rsidRDefault="00B45A77" w:rsidP="00B45A77">
      <w:pPr>
        <w:widowControl/>
        <w:snapToGrid w:val="0"/>
        <w:spacing w:before="120"/>
        <w:rPr>
          <w:rFonts w:ascii="Arial" w:hAnsi="Arial" w:cs="Arial"/>
          <w:kern w:val="0"/>
          <w:lang w:val="nl-NL"/>
        </w:rPr>
      </w:pPr>
      <w:r w:rsidRPr="00B45A77">
        <w:rPr>
          <w:rFonts w:ascii="Arial" w:hAnsi="Arial" w:cs="Arial"/>
          <w:kern w:val="0"/>
          <w:lang w:val="nl-NL"/>
        </w:rPr>
        <w:t>(D) Zeehonden kunnen het metabolisme in de spieren verlagen.</w:t>
      </w:r>
    </w:p>
    <w:p w:rsidR="00B45A77" w:rsidRDefault="00B45A77" w:rsidP="00B45A77">
      <w:pPr>
        <w:widowControl/>
        <w:snapToGrid w:val="0"/>
        <w:spacing w:before="120"/>
        <w:rPr>
          <w:rFonts w:ascii="Arial" w:eastAsia="Malgun Gothic" w:hAnsi="Arial" w:cs="Arial"/>
          <w:kern w:val="0"/>
          <w:lang w:val="nl-NL" w:eastAsia="ko-KR"/>
        </w:rPr>
      </w:pPr>
    </w:p>
    <w:p w:rsidR="00B45A77" w:rsidRDefault="00B45A77">
      <w:pPr>
        <w:widowControl/>
        <w:rPr>
          <w:rFonts w:ascii="Arial" w:eastAsia="Malgun Gothic" w:hAnsi="Arial" w:cs="Arial"/>
          <w:kern w:val="0"/>
          <w:lang w:val="nl-NL" w:eastAsia="ko-KR"/>
        </w:rPr>
      </w:pPr>
      <w:r>
        <w:rPr>
          <w:rFonts w:ascii="Arial" w:eastAsia="Malgun Gothic" w:hAnsi="Arial" w:cs="Arial"/>
          <w:kern w:val="0"/>
          <w:lang w:val="nl-NL" w:eastAsia="ko-KR"/>
        </w:rPr>
        <w:br w:type="page"/>
      </w:r>
    </w:p>
    <w:p w:rsidR="00B45A77" w:rsidRDefault="00B45A77">
      <w:pPr>
        <w:widowControl/>
        <w:rPr>
          <w:rFonts w:ascii="Arial" w:eastAsia="Malgun Gothic" w:hAnsi="Arial" w:cs="Arial"/>
          <w:kern w:val="0"/>
          <w:lang w:val="nl-NL" w:eastAsia="ko-KR"/>
        </w:rPr>
      </w:pPr>
      <w:r>
        <w:rPr>
          <w:rFonts w:ascii="Arial" w:eastAsia="Malgun Gothic" w:hAnsi="Arial" w:cs="Arial"/>
          <w:kern w:val="0"/>
          <w:lang w:val="nl-NL" w:eastAsia="ko-KR"/>
        </w:rPr>
        <w:lastRenderedPageBreak/>
        <w:br w:type="page"/>
      </w:r>
    </w:p>
    <w:p w:rsidR="00B45A77" w:rsidRPr="00B45A77" w:rsidRDefault="00B45A77" w:rsidP="00B45A77">
      <w:pPr>
        <w:widowControl/>
        <w:snapToGrid w:val="0"/>
        <w:spacing w:before="120"/>
        <w:rPr>
          <w:rFonts w:ascii="Arial" w:eastAsia="Malgun Gothic" w:hAnsi="Arial" w:cs="Arial"/>
          <w:kern w:val="0"/>
          <w:lang w:val="nl-NL" w:eastAsia="ko-KR"/>
        </w:rPr>
      </w:pPr>
      <w:r>
        <w:rPr>
          <w:rFonts w:ascii="Arial" w:eastAsia="Malgun Gothic" w:hAnsi="Arial" w:cs="Arial"/>
          <w:kern w:val="0"/>
          <w:lang w:val="nl-NL" w:eastAsia="ko-KR"/>
        </w:rPr>
        <w:t>Antwoord:</w:t>
      </w:r>
    </w:p>
    <w:p w:rsidR="003A5A09" w:rsidRPr="00B45A77" w:rsidRDefault="00B45A77" w:rsidP="00B45A77">
      <w:pPr>
        <w:spacing w:before="120"/>
        <w:rPr>
          <w:rFonts w:ascii="Arial" w:hAnsi="Arial" w:cs="Arial"/>
          <w:lang w:val="nl-NL"/>
        </w:rPr>
      </w:pPr>
      <w:r>
        <w:rPr>
          <w:rFonts w:ascii="Arial" w:hAnsi="Arial" w:cs="Arial"/>
          <w:lang w:val="nl-NL"/>
        </w:rPr>
        <w:t>B</w:t>
      </w:r>
    </w:p>
    <w:sectPr w:rsidR="003A5A09" w:rsidRPr="00B45A77" w:rsidSect="00007224">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9CF" w:rsidRDefault="006A49CF" w:rsidP="00B45A77">
      <w:r>
        <w:separator/>
      </w:r>
    </w:p>
  </w:endnote>
  <w:endnote w:type="continuationSeparator" w:id="0">
    <w:p w:rsidR="006A49CF" w:rsidRDefault="006A49CF" w:rsidP="00B45A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77651"/>
      <w:docPartObj>
        <w:docPartGallery w:val="Page Numbers (Bottom of Page)"/>
        <w:docPartUnique/>
      </w:docPartObj>
    </w:sdtPr>
    <w:sdtContent>
      <w:p w:rsidR="00B45A77" w:rsidRDefault="00B45A77">
        <w:pPr>
          <w:pStyle w:val="Voettekst"/>
          <w:jc w:val="right"/>
        </w:pPr>
        <w:fldSimple w:instr=" PAGE   \* MERGEFORMAT ">
          <w:r w:rsidR="006A49CF">
            <w:rPr>
              <w:noProof/>
            </w:rPr>
            <w:t>1</w:t>
          </w:r>
        </w:fldSimple>
      </w:p>
    </w:sdtContent>
  </w:sdt>
  <w:p w:rsidR="00B45A77" w:rsidRDefault="00B45A7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9CF" w:rsidRDefault="006A49CF" w:rsidP="00B45A77">
      <w:r>
        <w:separator/>
      </w:r>
    </w:p>
  </w:footnote>
  <w:footnote w:type="continuationSeparator" w:id="0">
    <w:p w:rsidR="006A49CF" w:rsidRDefault="006A49CF" w:rsidP="00B45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8F" w:rsidRPr="00D0128F" w:rsidRDefault="00D0128F">
    <w:pPr>
      <w:pStyle w:val="Koptekst"/>
      <w:rPr>
        <w:rFonts w:ascii="Arial" w:hAnsi="Arial" w:cs="Arial"/>
        <w:lang w:val="nl-NL"/>
      </w:rPr>
    </w:pPr>
    <w:r w:rsidRPr="00D0128F">
      <w:rPr>
        <w:rFonts w:ascii="Arial" w:hAnsi="Arial" w:cs="Arial"/>
        <w:lang w:val="nl-NL"/>
      </w:rPr>
      <w:t>Int 2008 bio 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45A77"/>
    <w:rsid w:val="00007224"/>
    <w:rsid w:val="00582D25"/>
    <w:rsid w:val="006A49CF"/>
    <w:rsid w:val="00900FD5"/>
    <w:rsid w:val="00A823A4"/>
    <w:rsid w:val="00B45A77"/>
    <w:rsid w:val="00D0128F"/>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5A77"/>
    <w:pPr>
      <w:widowControl w:val="0"/>
    </w:pPr>
    <w:rPr>
      <w:rFonts w:ascii="Times New Roman" w:eastAsia="PMingLiU" w:hAnsi="Times New Roman" w:cs="Times New Roman"/>
      <w:kern w:val="2"/>
      <w:sz w:val="24"/>
      <w:szCs w:val="24"/>
      <w:lang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
    <w:name w:val="바탕글"/>
    <w:basedOn w:val="Standaard"/>
    <w:rsid w:val="00B45A77"/>
    <w:pPr>
      <w:widowControl/>
      <w:snapToGrid w:val="0"/>
      <w:spacing w:line="384" w:lineRule="auto"/>
      <w:jc w:val="both"/>
    </w:pPr>
    <w:rPr>
      <w:rFonts w:ascii="Batang" w:eastAsia="Batang" w:hAnsi="Batang" w:cs="Gulim"/>
      <w:color w:val="000000"/>
      <w:kern w:val="0"/>
      <w:sz w:val="20"/>
      <w:szCs w:val="20"/>
      <w:lang w:eastAsia="ko-KR"/>
    </w:rPr>
  </w:style>
  <w:style w:type="paragraph" w:styleId="Koptekst">
    <w:name w:val="header"/>
    <w:basedOn w:val="Standaard"/>
    <w:link w:val="KoptekstChar"/>
    <w:uiPriority w:val="99"/>
    <w:semiHidden/>
    <w:unhideWhenUsed/>
    <w:rsid w:val="00B45A77"/>
    <w:pPr>
      <w:tabs>
        <w:tab w:val="center" w:pos="4703"/>
        <w:tab w:val="right" w:pos="9406"/>
      </w:tabs>
    </w:pPr>
  </w:style>
  <w:style w:type="character" w:customStyle="1" w:styleId="KoptekstChar">
    <w:name w:val="Koptekst Char"/>
    <w:basedOn w:val="Standaardalinea-lettertype"/>
    <w:link w:val="Koptekst"/>
    <w:uiPriority w:val="99"/>
    <w:semiHidden/>
    <w:rsid w:val="00B45A77"/>
    <w:rPr>
      <w:rFonts w:ascii="Times New Roman" w:eastAsia="PMingLiU" w:hAnsi="Times New Roman" w:cs="Times New Roman"/>
      <w:kern w:val="2"/>
      <w:sz w:val="24"/>
      <w:szCs w:val="24"/>
      <w:lang w:eastAsia="zh-TW"/>
    </w:rPr>
  </w:style>
  <w:style w:type="paragraph" w:styleId="Voettekst">
    <w:name w:val="footer"/>
    <w:basedOn w:val="Standaard"/>
    <w:link w:val="VoettekstChar"/>
    <w:uiPriority w:val="99"/>
    <w:unhideWhenUsed/>
    <w:rsid w:val="00B45A77"/>
    <w:pPr>
      <w:tabs>
        <w:tab w:val="center" w:pos="4703"/>
        <w:tab w:val="right" w:pos="9406"/>
      </w:tabs>
    </w:pPr>
  </w:style>
  <w:style w:type="character" w:customStyle="1" w:styleId="VoettekstChar">
    <w:name w:val="Voettekst Char"/>
    <w:basedOn w:val="Standaardalinea-lettertype"/>
    <w:link w:val="Voettekst"/>
    <w:uiPriority w:val="99"/>
    <w:rsid w:val="00B45A77"/>
    <w:rPr>
      <w:rFonts w:ascii="Times New Roman" w:eastAsia="PMingLiU" w:hAnsi="Times New Roman" w:cs="Times New Roman"/>
      <w:kern w:val="2"/>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2017-01-11T00:06:00Z</dcterms:created>
  <dcterms:modified xsi:type="dcterms:W3CDTF">2017-01-11T00:06:00Z</dcterms:modified>
</cp:coreProperties>
</file>