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94" w:rsidRPr="00E14E4C" w:rsidRDefault="00CA1394" w:rsidP="00CA1394">
      <w:pPr>
        <w:textAlignment w:val="baseline"/>
        <w:rPr>
          <w:rFonts w:eastAsia="Times New Roman" w:cs="Arial"/>
          <w:color w:val="000000"/>
        </w:rPr>
      </w:pPr>
      <w:r w:rsidRPr="00E14E4C">
        <w:rPr>
          <w:rFonts w:eastAsia="Times New Roman" w:cs="Arial"/>
          <w:color w:val="000000"/>
        </w:rPr>
        <w:t>Iemand neemt een foto van waterpest in een aquarium. Hiervoor wordt een camera met een positieve lens gebruikt. Het aquarium is gevuld met water, dat een brekingsindex heeft van </w:t>
      </w:r>
      <w:r w:rsidRPr="00E14E4C">
        <w:rPr>
          <w:rFonts w:eastAsia="Times New Roman" w:cs="Arial"/>
          <w:color w:val="000000"/>
          <w:bdr w:val="none" w:sz="0" w:space="0" w:color="auto" w:frame="1"/>
        </w:rPr>
        <w:t>4</w:t>
      </w:r>
      <w:r>
        <w:rPr>
          <w:rFonts w:eastAsia="Times New Roman" w:cs="Arial"/>
          <w:color w:val="000000"/>
          <w:bdr w:val="none" w:sz="0" w:space="0" w:color="auto" w:frame="1"/>
        </w:rPr>
        <w:t>/</w:t>
      </w:r>
      <w:r w:rsidRPr="00E14E4C">
        <w:rPr>
          <w:rFonts w:eastAsia="Times New Roman" w:cs="Arial"/>
          <w:color w:val="000000"/>
          <w:bdr w:val="none" w:sz="0" w:space="0" w:color="auto" w:frame="1"/>
        </w:rPr>
        <w:t>3</w:t>
      </w:r>
      <w:r w:rsidRPr="00E14E4C">
        <w:rPr>
          <w:rFonts w:eastAsia="Times New Roman" w:cs="Arial"/>
          <w:color w:val="000000"/>
        </w:rPr>
        <w:t>. Een scherp beeld wordt gevormd als de film, lens en het waterpest als volgt zijn gepositioneerd.  </w:t>
      </w:r>
    </w:p>
    <w:p w:rsidR="00CA1394" w:rsidRDefault="00CA1394" w:rsidP="00CA1394">
      <w:pPr>
        <w:ind w:left="480"/>
        <w:textAlignment w:val="baseline"/>
        <w:rPr>
          <w:rFonts w:eastAsia="Malgun Gothic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01B49" wp14:editId="38437984">
            <wp:simplePos x="0" y="0"/>
            <wp:positionH relativeFrom="column">
              <wp:posOffset>567055</wp:posOffset>
            </wp:positionH>
            <wp:positionV relativeFrom="paragraph">
              <wp:posOffset>170815</wp:posOffset>
            </wp:positionV>
            <wp:extent cx="4114800" cy="2551430"/>
            <wp:effectExtent l="0" t="0" r="0" b="127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394" w:rsidRDefault="00CA1394" w:rsidP="00CA1394">
      <w:pPr>
        <w:ind w:left="480"/>
        <w:textAlignment w:val="baseline"/>
        <w:rPr>
          <w:rFonts w:eastAsia="Malgun Gothic" w:cs="Arial"/>
        </w:rPr>
      </w:pPr>
    </w:p>
    <w:p w:rsidR="00CA1394" w:rsidRDefault="00CA1394" w:rsidP="00CA1394">
      <w:pPr>
        <w:ind w:left="480"/>
        <w:textAlignment w:val="baseline"/>
        <w:rPr>
          <w:rFonts w:eastAsia="Malgun Gothic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Pr="00E14E4C" w:rsidRDefault="00CA1394" w:rsidP="00CA1394">
      <w:pPr>
        <w:ind w:left="-34"/>
        <w:textAlignment w:val="baseline"/>
        <w:rPr>
          <w:rFonts w:eastAsia="Times New Roman" w:cs="Arial"/>
        </w:rPr>
      </w:pPr>
    </w:p>
    <w:p w:rsidR="00CA1394" w:rsidRDefault="00CA1394" w:rsidP="00CA1394">
      <w:pPr>
        <w:textAlignment w:val="baseline"/>
        <w:rPr>
          <w:rFonts w:eastAsia="Times New Roman" w:cs="Arial"/>
          <w:color w:val="000000"/>
        </w:rPr>
      </w:pPr>
    </w:p>
    <w:p w:rsidR="00CA1394" w:rsidRDefault="00CA1394" w:rsidP="00CA1394">
      <w:pPr>
        <w:textAlignment w:val="baseline"/>
        <w:rPr>
          <w:rFonts w:eastAsia="Times New Roman" w:cs="Arial"/>
          <w:color w:val="000000"/>
        </w:rPr>
      </w:pPr>
      <w:r w:rsidRPr="00E14E4C">
        <w:rPr>
          <w:rFonts w:eastAsia="Times New Roman" w:cs="Arial"/>
          <w:color w:val="000000"/>
        </w:rPr>
        <w:t>Wat is de brandpuntsafstand van de positieve lens?</w:t>
      </w:r>
    </w:p>
    <w:p w:rsidR="00CA1394" w:rsidRDefault="00CA1394" w:rsidP="00CA1394">
      <w:pPr>
        <w:textAlignment w:val="baseline"/>
        <w:rPr>
          <w:rFonts w:eastAsia="Times New Roman" w:cs="Arial"/>
          <w:color w:val="000000"/>
        </w:rPr>
      </w:pPr>
    </w:p>
    <w:p w:rsidR="00CA1394" w:rsidRPr="00E14E4C" w:rsidRDefault="00CA1394" w:rsidP="00CA1394">
      <w:pPr>
        <w:pStyle w:val="Lijstalinea"/>
        <w:numPr>
          <w:ilvl w:val="0"/>
          <w:numId w:val="1"/>
        </w:numPr>
        <w:textAlignment w:val="baseline"/>
        <w:rPr>
          <w:rFonts w:eastAsia="Times New Roman" w:cs="Arial"/>
        </w:rPr>
      </w:pPr>
      <w:r w:rsidRPr="00D5210B">
        <w:rPr>
          <w:rFonts w:eastAsia="Times New Roman" w:cs="Arial"/>
          <w:color w:val="000000"/>
        </w:rPr>
        <w:t> </w:t>
      </w:r>
      <w:r w:rsidRPr="00E14E4C">
        <w:rPr>
          <w:rFonts w:eastAsia="Times New Roman" w:cs="Arial"/>
          <w:color w:val="000000"/>
          <w:lang w:val="en-US"/>
        </w:rPr>
        <w:t>8 cm</w:t>
      </w:r>
    </w:p>
    <w:p w:rsidR="00CA1394" w:rsidRPr="00E14E4C" w:rsidRDefault="00CA1394" w:rsidP="00CA1394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</w:rPr>
      </w:pPr>
      <w:r w:rsidRPr="00E14E4C">
        <w:rPr>
          <w:rFonts w:eastAsia="Times New Roman" w:cs="Arial"/>
          <w:color w:val="000000"/>
          <w:bdr w:val="none" w:sz="0" w:space="0" w:color="auto" w:frame="1"/>
        </w:rPr>
        <w:t>50</w:t>
      </w:r>
      <w:r>
        <w:rPr>
          <w:rFonts w:eastAsia="Times New Roman" w:cs="Arial"/>
          <w:color w:val="000000"/>
          <w:bdr w:val="none" w:sz="0" w:space="0" w:color="auto" w:frame="1"/>
        </w:rPr>
        <w:t>/</w:t>
      </w:r>
      <w:r w:rsidRPr="00E14E4C">
        <w:rPr>
          <w:rFonts w:eastAsia="Times New Roman" w:cs="Arial"/>
          <w:color w:val="000000"/>
          <w:bdr w:val="none" w:sz="0" w:space="0" w:color="auto" w:frame="1"/>
        </w:rPr>
        <w:t xml:space="preserve">6 cm </w:t>
      </w:r>
    </w:p>
    <w:p w:rsidR="00CA1394" w:rsidRPr="00E14E4C" w:rsidRDefault="00CA1394" w:rsidP="00CA1394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</w:rPr>
      </w:pPr>
      <w:r w:rsidRPr="00E14E4C">
        <w:rPr>
          <w:rFonts w:eastAsia="Times New Roman" w:cs="Arial"/>
          <w:color w:val="000000"/>
          <w:bdr w:val="none" w:sz="0" w:space="0" w:color="auto" w:frame="1"/>
        </w:rPr>
        <w:t>110</w:t>
      </w:r>
      <w:r>
        <w:rPr>
          <w:rFonts w:eastAsia="Times New Roman" w:cs="Arial"/>
          <w:color w:val="000000"/>
          <w:bdr w:val="none" w:sz="0" w:space="0" w:color="auto" w:frame="1"/>
        </w:rPr>
        <w:t>/</w:t>
      </w:r>
      <w:r w:rsidRPr="00E14E4C">
        <w:rPr>
          <w:rFonts w:eastAsia="Times New Roman" w:cs="Arial"/>
          <w:color w:val="000000"/>
          <w:bdr w:val="none" w:sz="0" w:space="0" w:color="auto" w:frame="1"/>
        </w:rPr>
        <w:t>13 </w:t>
      </w:r>
      <w:r>
        <w:rPr>
          <w:rFonts w:eastAsia="Times New Roman" w:cs="Arial"/>
          <w:color w:val="000000"/>
          <w:bdr w:val="none" w:sz="0" w:space="0" w:color="auto" w:frame="1"/>
        </w:rPr>
        <w:t>cm</w:t>
      </w:r>
    </w:p>
    <w:p w:rsidR="00CA1394" w:rsidRPr="00E14E4C" w:rsidRDefault="00CA1394" w:rsidP="00CA1394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</w:rPr>
      </w:pPr>
      <w:r w:rsidRPr="00E14E4C">
        <w:rPr>
          <w:rFonts w:eastAsia="Times New Roman" w:cs="Arial"/>
          <w:color w:val="000000"/>
          <w:lang w:val="en-US"/>
        </w:rPr>
        <w:t>9 cm</w:t>
      </w:r>
    </w:p>
    <w:p w:rsidR="000F60FE" w:rsidRDefault="000F60FE"/>
    <w:p w:rsidR="00CA1394" w:rsidRDefault="00CA1394">
      <w:pPr>
        <w:spacing w:after="160" w:line="259" w:lineRule="auto"/>
      </w:pPr>
      <w:r>
        <w:br w:type="page"/>
      </w:r>
    </w:p>
    <w:p w:rsidR="00CA1394" w:rsidRDefault="00CA1394">
      <w:pPr>
        <w:spacing w:after="160" w:line="259" w:lineRule="auto"/>
      </w:pPr>
      <w:r>
        <w:lastRenderedPageBreak/>
        <w:br w:type="page"/>
      </w:r>
    </w:p>
    <w:p w:rsidR="00CA1394" w:rsidRDefault="00CA1394" w:rsidP="00CA1394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CA1394" w:rsidRDefault="00CA1394" w:rsidP="00CA1394">
      <w:pPr>
        <w:rPr>
          <w:rFonts w:cs="Arial"/>
        </w:rPr>
      </w:pPr>
      <w:bookmarkStart w:id="0" w:name="_GoBack"/>
      <w:bookmarkEnd w:id="0"/>
    </w:p>
    <w:p w:rsidR="00CA1394" w:rsidRDefault="00CA1394" w:rsidP="00CA1394">
      <w:pPr>
        <w:rPr>
          <w:rFonts w:cs="Arial"/>
        </w:rPr>
      </w:pPr>
      <w:r>
        <w:rPr>
          <w:rFonts w:cs="Arial"/>
        </w:rPr>
        <w:t>Een vis in het water lijkt dichter bij te zitten dan waar hij werkelijk is. Als de brekingsindex van water 4/3 is en de vis zwemt 40 van de wand dan zit het beeld van de vis op 30 cm van de wand.</w:t>
      </w:r>
    </w:p>
    <w:p w:rsidR="00CA1394" w:rsidRDefault="00CA1394" w:rsidP="00CA1394">
      <w:pPr>
        <w:rPr>
          <w:rFonts w:cs="Arial"/>
        </w:rPr>
      </w:pPr>
    </w:p>
    <w:p w:rsidR="00CA1394" w:rsidRDefault="00CA1394" w:rsidP="00CA1394">
      <w:pPr>
        <w:rPr>
          <w:rFonts w:cs="Arial"/>
        </w:rPr>
      </w:pPr>
      <w:r>
        <w:rPr>
          <w:rFonts w:cs="Arial"/>
        </w:rPr>
        <w:t xml:space="preserve">Nu lenzenformule toepassen: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f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Cambria Math" w:cs="Arial"/>
          </w:rPr>
          <m:t xml:space="preserve"> </m:t>
        </m:r>
      </m:oMath>
    </w:p>
    <w:p w:rsidR="00CA1394" w:rsidRDefault="00CA1394" w:rsidP="00CA1394">
      <w:p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f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10+30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 xml:space="preserve"> dus f=8 cm</m:t>
        </m:r>
      </m:oMath>
      <w:r>
        <w:rPr>
          <w:rFonts w:cs="Arial"/>
        </w:rPr>
        <w:t xml:space="preserve"> </w:t>
      </w:r>
    </w:p>
    <w:p w:rsidR="00CA1394" w:rsidRDefault="00CA1394"/>
    <w:sectPr w:rsidR="00CA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3F2C"/>
    <w:multiLevelType w:val="hybridMultilevel"/>
    <w:tmpl w:val="65E6AD10"/>
    <w:lvl w:ilvl="0" w:tplc="04130015">
      <w:start w:val="1"/>
      <w:numFmt w:val="upp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4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CA1394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70F"/>
  <w15:chartTrackingRefBased/>
  <w15:docId w15:val="{9B578FA9-17A0-4375-B9D9-5790EF1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A1394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2016-11-30T20:39:00Z</dcterms:created>
  <dcterms:modified xsi:type="dcterms:W3CDTF">2016-11-30T20:40:00Z</dcterms:modified>
</cp:coreProperties>
</file>