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007" w:rsidRDefault="005F2007" w:rsidP="005F2007">
      <w:pPr>
        <w:ind w:left="39"/>
        <w:rPr>
          <w:rFonts w:cs="Arial"/>
        </w:rPr>
      </w:pPr>
      <w:r w:rsidRPr="00642986">
        <w:rPr>
          <w:rFonts w:cs="Arial"/>
        </w:rPr>
        <w:t>Als gegeven is dat de algemene gravitatieconstante G = 6,7 x 10</w:t>
      </w:r>
      <w:r w:rsidRPr="00642986">
        <w:rPr>
          <w:rFonts w:cs="Arial"/>
          <w:vertAlign w:val="superscript"/>
        </w:rPr>
        <w:t xml:space="preserve">-11 </w:t>
      </w:r>
      <w:r w:rsidRPr="00642986">
        <w:rPr>
          <w:rFonts w:cs="Arial"/>
        </w:rPr>
        <w:t>Nm</w:t>
      </w:r>
      <w:r w:rsidRPr="00642986">
        <w:rPr>
          <w:rFonts w:cs="Arial"/>
          <w:vertAlign w:val="superscript"/>
        </w:rPr>
        <w:t>2</w:t>
      </w:r>
      <w:r w:rsidRPr="00642986">
        <w:rPr>
          <w:rFonts w:cs="Arial"/>
        </w:rPr>
        <w:t xml:space="preserve"> kg</w:t>
      </w:r>
      <w:r w:rsidRPr="00642986">
        <w:rPr>
          <w:rFonts w:cs="Arial"/>
          <w:vertAlign w:val="superscript"/>
        </w:rPr>
        <w:t xml:space="preserve">-2  </w:t>
      </w:r>
      <w:r w:rsidRPr="00642986">
        <w:rPr>
          <w:rFonts w:cs="Arial"/>
        </w:rPr>
        <w:t>en dat de massa M van de aarde 6,0 x 10</w:t>
      </w:r>
      <w:r w:rsidRPr="00642986">
        <w:rPr>
          <w:rFonts w:cs="Arial"/>
          <w:vertAlign w:val="superscript"/>
        </w:rPr>
        <w:t xml:space="preserve">24 </w:t>
      </w:r>
      <w:r w:rsidRPr="00642986">
        <w:rPr>
          <w:rFonts w:cs="Arial"/>
        </w:rPr>
        <w:t>kg is, bepaal dan hoe groot de snelheid is van een satelliet die op een vaste plaats boven Abuja ‘</w:t>
      </w:r>
      <w:proofErr w:type="spellStart"/>
      <w:r w:rsidRPr="00642986">
        <w:rPr>
          <w:rFonts w:cs="Arial"/>
        </w:rPr>
        <w:t>stilhangt</w:t>
      </w:r>
      <w:proofErr w:type="spellEnd"/>
      <w:r w:rsidRPr="00642986">
        <w:rPr>
          <w:rFonts w:cs="Arial"/>
        </w:rPr>
        <w:t xml:space="preserve">’ om uitzendingen over de IJSO 2010 wedstrijd te verzenden. </w:t>
      </w:r>
    </w:p>
    <w:p w:rsidR="005F2007" w:rsidRPr="00642986" w:rsidRDefault="005F2007" w:rsidP="005F2007">
      <w:pPr>
        <w:ind w:left="39"/>
        <w:rPr>
          <w:rFonts w:cs="Arial"/>
        </w:rPr>
      </w:pPr>
      <w:bookmarkStart w:id="0" w:name="_GoBack"/>
      <w:bookmarkEnd w:id="0"/>
    </w:p>
    <w:p w:rsidR="005F2007" w:rsidRPr="00642986" w:rsidRDefault="005F2007" w:rsidP="005F2007">
      <w:pPr>
        <w:ind w:left="709"/>
        <w:jc w:val="both"/>
        <w:rPr>
          <w:rFonts w:eastAsia="Times New Roman" w:cs="Arial"/>
          <w:lang w:val="en-US"/>
        </w:rPr>
      </w:pPr>
      <w:r w:rsidRPr="00642986">
        <w:rPr>
          <w:rFonts w:eastAsia="Times New Roman" w:cs="Arial"/>
          <w:lang w:val="en-US"/>
        </w:rPr>
        <w:t>A.  3,08 x 10</w:t>
      </w:r>
      <w:r w:rsidRPr="00642986">
        <w:rPr>
          <w:rFonts w:eastAsia="Times New Roman" w:cs="Arial"/>
          <w:vertAlign w:val="superscript"/>
          <w:lang w:val="en-US"/>
        </w:rPr>
        <w:t>3</w:t>
      </w:r>
      <w:r w:rsidRPr="00642986">
        <w:rPr>
          <w:rFonts w:eastAsia="Times New Roman" w:cs="Arial"/>
          <w:lang w:val="en-US"/>
        </w:rPr>
        <w:t xml:space="preserve"> ms</w:t>
      </w:r>
      <w:r w:rsidRPr="00642986">
        <w:rPr>
          <w:rFonts w:eastAsia="Times New Roman" w:cs="Arial"/>
          <w:vertAlign w:val="superscript"/>
          <w:lang w:val="en-US"/>
        </w:rPr>
        <w:t>-1</w:t>
      </w:r>
      <w:r w:rsidRPr="00642986">
        <w:rPr>
          <w:rFonts w:eastAsia="Times New Roman" w:cs="Arial"/>
          <w:lang w:val="en-US"/>
        </w:rPr>
        <w:t xml:space="preserve">                     </w:t>
      </w:r>
    </w:p>
    <w:p w:rsidR="005F2007" w:rsidRPr="00642986" w:rsidRDefault="005F2007" w:rsidP="005F2007">
      <w:pPr>
        <w:pStyle w:val="Lijstalinea"/>
        <w:ind w:left="709"/>
        <w:jc w:val="both"/>
        <w:rPr>
          <w:rFonts w:eastAsia="Times New Roman" w:cs="Arial"/>
          <w:lang w:val="en-US"/>
        </w:rPr>
      </w:pPr>
      <w:r w:rsidRPr="00642986">
        <w:rPr>
          <w:rFonts w:eastAsia="Times New Roman" w:cs="Arial"/>
          <w:lang w:val="en-US"/>
        </w:rPr>
        <w:t>B.  24 ms</w:t>
      </w:r>
      <w:r w:rsidRPr="00642986">
        <w:rPr>
          <w:rFonts w:eastAsia="Times New Roman" w:cs="Arial"/>
          <w:vertAlign w:val="superscript"/>
          <w:lang w:val="en-US"/>
        </w:rPr>
        <w:t>-1</w:t>
      </w:r>
      <w:r w:rsidRPr="00642986">
        <w:rPr>
          <w:rFonts w:eastAsia="Times New Roman" w:cs="Arial"/>
          <w:lang w:val="en-US"/>
        </w:rPr>
        <w:t xml:space="preserve">                      </w:t>
      </w:r>
    </w:p>
    <w:p w:rsidR="005F2007" w:rsidRPr="00642986" w:rsidRDefault="005F2007" w:rsidP="005F2007">
      <w:pPr>
        <w:pStyle w:val="Lijstalinea"/>
        <w:ind w:left="709"/>
        <w:jc w:val="both"/>
        <w:rPr>
          <w:rFonts w:eastAsia="Times New Roman" w:cs="Arial"/>
          <w:lang w:val="en-US"/>
        </w:rPr>
      </w:pPr>
      <w:r w:rsidRPr="00642986">
        <w:rPr>
          <w:rFonts w:eastAsia="Times New Roman" w:cs="Arial"/>
          <w:lang w:val="en-US"/>
        </w:rPr>
        <w:t>C.  40 ms</w:t>
      </w:r>
      <w:r w:rsidRPr="00642986">
        <w:rPr>
          <w:rFonts w:eastAsia="Times New Roman" w:cs="Arial"/>
          <w:vertAlign w:val="superscript"/>
          <w:lang w:val="en-US"/>
        </w:rPr>
        <w:t>-1</w:t>
      </w:r>
      <w:r w:rsidRPr="00642986">
        <w:rPr>
          <w:rFonts w:eastAsia="Times New Roman" w:cs="Arial"/>
          <w:lang w:val="en-US"/>
        </w:rPr>
        <w:t xml:space="preserve">                      </w:t>
      </w:r>
    </w:p>
    <w:p w:rsidR="005F2007" w:rsidRPr="008C689B" w:rsidRDefault="005F2007" w:rsidP="005F2007">
      <w:pPr>
        <w:pStyle w:val="Lijstalinea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D.  </w:t>
      </w:r>
      <w:r w:rsidRPr="008C689B">
        <w:rPr>
          <w:rFonts w:ascii="Times New Roman" w:eastAsia="Times New Roman" w:hAnsi="Times New Roman"/>
          <w:sz w:val="24"/>
          <w:szCs w:val="24"/>
        </w:rPr>
        <w:t>3,66 x 10</w:t>
      </w:r>
      <w:r w:rsidRPr="008C689B">
        <w:rPr>
          <w:rFonts w:ascii="Times New Roman" w:eastAsia="Times New Roman" w:hAnsi="Times New Roman"/>
          <w:sz w:val="24"/>
          <w:szCs w:val="24"/>
          <w:vertAlign w:val="superscript"/>
        </w:rPr>
        <w:t>3</w:t>
      </w:r>
      <w:r w:rsidRPr="008C689B">
        <w:rPr>
          <w:rFonts w:ascii="Times New Roman" w:eastAsia="Times New Roman" w:hAnsi="Times New Roman"/>
          <w:sz w:val="24"/>
          <w:szCs w:val="24"/>
        </w:rPr>
        <w:t xml:space="preserve"> ms</w:t>
      </w:r>
      <w:r w:rsidRPr="008C689B">
        <w:rPr>
          <w:rFonts w:ascii="Times New Roman" w:eastAsia="Times New Roman" w:hAnsi="Times New Roman"/>
          <w:sz w:val="24"/>
          <w:szCs w:val="24"/>
          <w:vertAlign w:val="superscript"/>
        </w:rPr>
        <w:t>-1</w:t>
      </w:r>
    </w:p>
    <w:p w:rsidR="005F2007" w:rsidRDefault="005F2007">
      <w:pPr>
        <w:spacing w:after="160" w:line="259" w:lineRule="auto"/>
      </w:pPr>
      <w:r>
        <w:br w:type="page"/>
      </w:r>
    </w:p>
    <w:p w:rsidR="005F2007" w:rsidRDefault="005F2007">
      <w:pPr>
        <w:spacing w:after="160" w:line="259" w:lineRule="auto"/>
      </w:pPr>
      <w:r>
        <w:lastRenderedPageBreak/>
        <w:br w:type="page"/>
      </w:r>
    </w:p>
    <w:p w:rsidR="005F2007" w:rsidRPr="005F2007" w:rsidRDefault="005F2007" w:rsidP="005F2007">
      <w:pPr>
        <w:pStyle w:val="paragraph"/>
        <w:spacing w:before="0" w:beforeAutospacing="0" w:after="0" w:afterAutospacing="0"/>
        <w:ind w:left="39"/>
        <w:jc w:val="both"/>
        <w:textAlignment w:val="baseline"/>
        <w:rPr>
          <w:rFonts w:ascii="Arial" w:hAnsi="Arial" w:cs="Arial"/>
          <w:sz w:val="12"/>
          <w:szCs w:val="12"/>
        </w:rPr>
      </w:pPr>
      <w:r w:rsidRPr="005F2007">
        <w:rPr>
          <w:rStyle w:val="normaltextrun"/>
          <w:rFonts w:ascii="Arial" w:eastAsiaTheme="minorEastAsia" w:hAnsi="Arial" w:cs="Arial"/>
          <w:bCs/>
        </w:rPr>
        <w:lastRenderedPageBreak/>
        <w:t>Antwoord:</w:t>
      </w:r>
      <w:r w:rsidRPr="005F2007">
        <w:rPr>
          <w:rStyle w:val="apple-converted-space"/>
          <w:rFonts w:ascii="Arial" w:hAnsi="Arial" w:cs="Arial"/>
          <w:bCs/>
        </w:rPr>
        <w:t> </w:t>
      </w:r>
      <w:r w:rsidRPr="005F2007">
        <w:rPr>
          <w:rStyle w:val="normaltextrun"/>
          <w:rFonts w:ascii="Arial" w:eastAsiaTheme="minorEastAsia" w:hAnsi="Arial" w:cs="Arial"/>
          <w:bCs/>
        </w:rPr>
        <w:t>A</w:t>
      </w:r>
    </w:p>
    <w:p w:rsidR="005F2007" w:rsidRPr="005F2007" w:rsidRDefault="005F2007" w:rsidP="005F2007">
      <w:pPr>
        <w:pStyle w:val="paragraph"/>
        <w:spacing w:before="0" w:beforeAutospacing="0" w:after="0" w:afterAutospacing="0"/>
        <w:ind w:left="39"/>
        <w:textAlignment w:val="baseline"/>
        <w:rPr>
          <w:rStyle w:val="normaltextrun"/>
          <w:rFonts w:ascii="Arial" w:eastAsiaTheme="minorEastAsia" w:hAnsi="Arial" w:cs="Arial"/>
        </w:rPr>
      </w:pPr>
    </w:p>
    <w:p w:rsidR="005F2007" w:rsidRPr="005F2007" w:rsidRDefault="005F2007" w:rsidP="005F2007">
      <w:pPr>
        <w:pStyle w:val="paragraph"/>
        <w:spacing w:before="0" w:beforeAutospacing="0" w:after="0" w:afterAutospacing="0"/>
        <w:ind w:left="39"/>
        <w:textAlignment w:val="baseline"/>
        <w:rPr>
          <w:rStyle w:val="apple-converted-space"/>
          <w:rFonts w:ascii="Arial" w:hAnsi="Arial" w:cs="Arial"/>
          <w:sz w:val="22"/>
          <w:szCs w:val="22"/>
        </w:rPr>
      </w:pPr>
      <w:r w:rsidRPr="005F2007">
        <w:rPr>
          <w:rStyle w:val="normaltextrun"/>
          <w:rFonts w:ascii="Arial" w:eastAsiaTheme="minorEastAsia" w:hAnsi="Arial" w:cs="Arial"/>
          <w:sz w:val="22"/>
          <w:szCs w:val="22"/>
        </w:rPr>
        <w:t>Middelpuntzoekende kracht = Gravitatie kracht</w:t>
      </w:r>
      <w:r w:rsidRPr="005F2007">
        <w:rPr>
          <w:rStyle w:val="apple-converted-space"/>
          <w:rFonts w:ascii="Arial" w:hAnsi="Arial" w:cs="Arial"/>
          <w:sz w:val="22"/>
          <w:szCs w:val="22"/>
        </w:rPr>
        <w:t> </w:t>
      </w:r>
    </w:p>
    <w:p w:rsidR="005F2007" w:rsidRPr="005F2007" w:rsidRDefault="005F2007" w:rsidP="005F2007">
      <w:pPr>
        <w:pStyle w:val="paragraph"/>
        <w:spacing w:before="0" w:beforeAutospacing="0" w:after="0" w:afterAutospacing="0"/>
        <w:ind w:left="39"/>
        <w:textAlignment w:val="baseline"/>
        <w:rPr>
          <w:rStyle w:val="apple-converted-space"/>
          <w:rFonts w:ascii="Arial" w:hAnsi="Arial" w:cs="Arial"/>
          <w:sz w:val="22"/>
          <w:szCs w:val="22"/>
        </w:rPr>
      </w:pPr>
    </w:p>
    <w:p w:rsidR="005F2007" w:rsidRPr="005F2007" w:rsidRDefault="005F2007" w:rsidP="005F2007">
      <w:pPr>
        <w:pStyle w:val="paragraph"/>
        <w:spacing w:before="0" w:beforeAutospacing="0" w:after="0" w:afterAutospacing="0"/>
        <w:ind w:left="39"/>
        <w:textAlignment w:val="baseline"/>
        <w:rPr>
          <w:rStyle w:val="normaltextrun"/>
          <w:rFonts w:ascii="Arial" w:eastAsiaTheme="minorEastAsia" w:hAnsi="Arial" w:cs="Arial"/>
          <w:sz w:val="22"/>
          <w:szCs w:val="22"/>
        </w:rPr>
      </w:pPr>
      <w:r w:rsidRPr="005F2007">
        <w:rPr>
          <w:rStyle w:val="unsupportedobjecttext"/>
          <w:rFonts w:ascii="Arial" w:hAnsi="Arial" w:cs="Arial"/>
          <w:color w:val="000000"/>
          <w:sz w:val="22"/>
          <w:szCs w:val="22"/>
          <w:shd w:val="clear" w:color="auto" w:fill="E1E3E6"/>
        </w:rPr>
        <w:t xml:space="preserve">                 </w:t>
      </w:r>
      <m:oMath>
        <m:f>
          <m:fPr>
            <m:ctrlPr>
              <w:rPr>
                <w:rStyle w:val="unsupportedobjecttext"/>
                <w:rFonts w:ascii="Cambria Math" w:hAnsi="Cambria Math" w:cs="Arial"/>
                <w:i/>
                <w:color w:val="000000"/>
                <w:sz w:val="22"/>
                <w:szCs w:val="22"/>
                <w:shd w:val="clear" w:color="auto" w:fill="E1E3E6"/>
                <w:lang w:val="en-US"/>
              </w:rPr>
            </m:ctrlPr>
          </m:fPr>
          <m:num>
            <m:sSup>
              <m:sSupPr>
                <m:ctrlPr>
                  <w:rPr>
                    <w:rStyle w:val="unsupportedobjecttext"/>
                    <w:rFonts w:ascii="Cambria Math" w:hAnsi="Cambria Math" w:cs="Arial"/>
                    <w:i/>
                    <w:color w:val="000000"/>
                    <w:sz w:val="22"/>
                    <w:szCs w:val="22"/>
                    <w:shd w:val="clear" w:color="auto" w:fill="E1E3E6"/>
                    <w:lang w:val="en-US"/>
                  </w:rPr>
                </m:ctrlPr>
              </m:sSupPr>
              <m:e>
                <m:r>
                  <w:rPr>
                    <w:rStyle w:val="unsupportedobjecttext"/>
                    <w:rFonts w:ascii="Cambria Math" w:hAnsi="Cambria Math" w:cs="Arial"/>
                    <w:color w:val="000000"/>
                    <w:sz w:val="22"/>
                    <w:szCs w:val="22"/>
                    <w:shd w:val="clear" w:color="auto" w:fill="E1E3E6"/>
                    <w:lang w:val="en-US"/>
                  </w:rPr>
                  <m:t>mv</m:t>
                </m:r>
              </m:e>
              <m:sup>
                <m:r>
                  <w:rPr>
                    <w:rStyle w:val="unsupportedobjecttext"/>
                    <w:rFonts w:ascii="Cambria Math" w:hAnsi="Cambria Math" w:cs="Arial"/>
                    <w:color w:val="000000"/>
                    <w:sz w:val="22"/>
                    <w:szCs w:val="22"/>
                    <w:shd w:val="clear" w:color="auto" w:fill="E1E3E6"/>
                  </w:rPr>
                  <m:t>2</m:t>
                </m:r>
              </m:sup>
            </m:sSup>
          </m:num>
          <m:den>
            <m:r>
              <w:rPr>
                <w:rStyle w:val="unsupportedobjecttext"/>
                <w:rFonts w:ascii="Cambria Math" w:hAnsi="Cambria Math" w:cs="Arial"/>
                <w:color w:val="000000"/>
                <w:sz w:val="22"/>
                <w:szCs w:val="22"/>
                <w:shd w:val="clear" w:color="auto" w:fill="E1E3E6"/>
                <w:lang w:val="en-US"/>
              </w:rPr>
              <m:t>r</m:t>
            </m:r>
          </m:den>
        </m:f>
        <m:r>
          <w:rPr>
            <w:rStyle w:val="unsupportedobjecttext"/>
            <w:rFonts w:ascii="Cambria Math" w:hAnsi="Cambria Math" w:cs="Arial"/>
            <w:color w:val="000000"/>
            <w:sz w:val="22"/>
            <w:szCs w:val="22"/>
            <w:shd w:val="clear" w:color="auto" w:fill="E1E3E6"/>
          </w:rPr>
          <m:t>=</m:t>
        </m:r>
        <m:r>
          <w:rPr>
            <w:rStyle w:val="unsupportedobjecttext"/>
            <w:rFonts w:ascii="Cambria Math" w:hAnsi="Cambria Math" w:cs="Arial"/>
            <w:color w:val="000000"/>
            <w:sz w:val="22"/>
            <w:szCs w:val="22"/>
            <w:shd w:val="clear" w:color="auto" w:fill="E1E3E6"/>
            <w:lang w:val="en-US"/>
          </w:rPr>
          <m:t>G</m:t>
        </m:r>
        <m:f>
          <m:fPr>
            <m:ctrlPr>
              <w:rPr>
                <w:rStyle w:val="unsupportedobjecttext"/>
                <w:rFonts w:ascii="Cambria Math" w:hAnsi="Cambria Math" w:cs="Arial"/>
                <w:i/>
                <w:color w:val="000000"/>
                <w:sz w:val="22"/>
                <w:szCs w:val="22"/>
                <w:shd w:val="clear" w:color="auto" w:fill="E1E3E6"/>
                <w:lang w:val="en-US"/>
              </w:rPr>
            </m:ctrlPr>
          </m:fPr>
          <m:num>
            <m:r>
              <w:rPr>
                <w:rStyle w:val="unsupportedobjecttext"/>
                <w:rFonts w:ascii="Cambria Math" w:hAnsi="Cambria Math" w:cs="Arial"/>
                <w:color w:val="000000"/>
                <w:sz w:val="22"/>
                <w:szCs w:val="22"/>
                <w:shd w:val="clear" w:color="auto" w:fill="E1E3E6"/>
                <w:lang w:val="en-US"/>
              </w:rPr>
              <m:t>mM</m:t>
            </m:r>
          </m:num>
          <m:den>
            <m:sSup>
              <m:sSupPr>
                <m:ctrlPr>
                  <w:rPr>
                    <w:rStyle w:val="unsupportedobjecttext"/>
                    <w:rFonts w:ascii="Cambria Math" w:hAnsi="Cambria Math" w:cs="Arial"/>
                    <w:i/>
                    <w:color w:val="000000"/>
                    <w:sz w:val="22"/>
                    <w:szCs w:val="22"/>
                    <w:shd w:val="clear" w:color="auto" w:fill="E1E3E6"/>
                    <w:lang w:val="en-US"/>
                  </w:rPr>
                </m:ctrlPr>
              </m:sSupPr>
              <m:e>
                <m:r>
                  <w:rPr>
                    <w:rStyle w:val="unsupportedobjecttext"/>
                    <w:rFonts w:ascii="Cambria Math" w:hAnsi="Cambria Math" w:cs="Arial"/>
                    <w:color w:val="000000"/>
                    <w:sz w:val="22"/>
                    <w:szCs w:val="22"/>
                    <w:shd w:val="clear" w:color="auto" w:fill="E1E3E6"/>
                    <w:lang w:val="en-US"/>
                  </w:rPr>
                  <m:t>r</m:t>
                </m:r>
              </m:e>
              <m:sup>
                <m:r>
                  <w:rPr>
                    <w:rStyle w:val="unsupportedobjecttext"/>
                    <w:rFonts w:ascii="Cambria Math" w:hAnsi="Cambria Math" w:cs="Arial"/>
                    <w:color w:val="000000"/>
                    <w:sz w:val="22"/>
                    <w:szCs w:val="22"/>
                    <w:shd w:val="clear" w:color="auto" w:fill="E1E3E6"/>
                  </w:rPr>
                  <m:t>2</m:t>
                </m:r>
              </m:sup>
            </m:sSup>
          </m:den>
        </m:f>
      </m:oMath>
      <w:r w:rsidRPr="005F2007">
        <w:rPr>
          <w:rStyle w:val="unsupportedobjecttext"/>
          <w:rFonts w:ascii="Arial" w:hAnsi="Arial" w:cs="Arial"/>
          <w:color w:val="000000"/>
          <w:sz w:val="22"/>
          <w:szCs w:val="22"/>
          <w:shd w:val="clear" w:color="auto" w:fill="E1E3E6"/>
        </w:rPr>
        <w:t xml:space="preserve">  o</w:t>
      </w:r>
      <w:proofErr w:type="spellStart"/>
      <w:r w:rsidRPr="005F2007">
        <w:rPr>
          <w:rStyle w:val="normaltextrun"/>
          <w:rFonts w:ascii="Arial" w:eastAsiaTheme="minorEastAsia" w:hAnsi="Arial" w:cs="Arial"/>
          <w:sz w:val="22"/>
          <w:szCs w:val="22"/>
        </w:rPr>
        <w:t>fwel</w:t>
      </w:r>
      <w:proofErr w:type="spellEnd"/>
      <w:r w:rsidRPr="005F2007">
        <w:rPr>
          <w:rStyle w:val="normaltextrun"/>
          <w:rFonts w:ascii="Arial" w:eastAsiaTheme="minorEastAsia" w:hAnsi="Arial" w:cs="Arial"/>
          <w:sz w:val="22"/>
          <w:szCs w:val="22"/>
        </w:rPr>
        <w:t xml:space="preserve"> </w:t>
      </w:r>
      <m:oMath>
        <m:r>
          <w:rPr>
            <w:rStyle w:val="normaltextrun"/>
            <w:rFonts w:ascii="Cambria Math" w:eastAsiaTheme="minorEastAsia" w:hAnsi="Cambria Math" w:cs="Arial"/>
            <w:sz w:val="22"/>
            <w:szCs w:val="22"/>
          </w:rPr>
          <m:t>r=</m:t>
        </m:r>
        <m:f>
          <m:fPr>
            <m:ctrlPr>
              <w:rPr>
                <w:rStyle w:val="normaltextrun"/>
                <w:rFonts w:ascii="Cambria Math" w:eastAsiaTheme="minorEastAsia" w:hAnsi="Cambria Math" w:cs="Arial"/>
                <w:i/>
                <w:sz w:val="22"/>
                <w:szCs w:val="22"/>
              </w:rPr>
            </m:ctrlPr>
          </m:fPr>
          <m:num>
            <m:r>
              <w:rPr>
                <w:rStyle w:val="normaltextrun"/>
                <w:rFonts w:ascii="Cambria Math" w:eastAsiaTheme="minorEastAsia" w:hAnsi="Cambria Math" w:cs="Arial"/>
                <w:sz w:val="22"/>
                <w:szCs w:val="22"/>
              </w:rPr>
              <m:t>GM</m:t>
            </m:r>
          </m:num>
          <m:den>
            <m:sSup>
              <m:sSupPr>
                <m:ctrlPr>
                  <w:rPr>
                    <w:rStyle w:val="normaltextrun"/>
                    <w:rFonts w:ascii="Cambria Math" w:eastAsiaTheme="minorEastAsia" w:hAnsi="Cambria Math" w:cs="Arial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Style w:val="normaltextrun"/>
                    <w:rFonts w:ascii="Cambria Math" w:eastAsiaTheme="minorEastAsia" w:hAnsi="Cambria Math" w:cs="Arial"/>
                    <w:sz w:val="22"/>
                    <w:szCs w:val="22"/>
                  </w:rPr>
                  <m:t>v</m:t>
                </m:r>
              </m:e>
              <m:sup>
                <m:r>
                  <w:rPr>
                    <w:rStyle w:val="normaltextrun"/>
                    <w:rFonts w:ascii="Cambria Math" w:eastAsiaTheme="minorEastAsia" w:hAnsi="Cambria Math" w:cs="Arial"/>
                    <w:sz w:val="22"/>
                    <w:szCs w:val="22"/>
                  </w:rPr>
                  <m:t>2</m:t>
                </m:r>
              </m:sup>
            </m:sSup>
          </m:den>
        </m:f>
      </m:oMath>
    </w:p>
    <w:p w:rsidR="005F2007" w:rsidRPr="005F2007" w:rsidRDefault="005F2007" w:rsidP="005F2007">
      <w:pPr>
        <w:pStyle w:val="paragraph"/>
        <w:spacing w:before="0" w:beforeAutospacing="0" w:after="0" w:afterAutospacing="0"/>
        <w:ind w:left="39"/>
        <w:textAlignment w:val="baseline"/>
        <w:rPr>
          <w:rStyle w:val="normaltextrun"/>
          <w:rFonts w:ascii="Arial" w:eastAsiaTheme="minorEastAsia" w:hAnsi="Arial" w:cs="Arial"/>
          <w:sz w:val="22"/>
          <w:szCs w:val="22"/>
        </w:rPr>
      </w:pPr>
    </w:p>
    <w:p w:rsidR="005F2007" w:rsidRPr="005F2007" w:rsidRDefault="005F2007" w:rsidP="005F2007">
      <w:pPr>
        <w:pStyle w:val="paragraph"/>
        <w:spacing w:before="0" w:beforeAutospacing="0" w:after="0" w:afterAutospacing="0"/>
        <w:ind w:left="39"/>
        <w:textAlignment w:val="baseline"/>
        <w:rPr>
          <w:rStyle w:val="normaltextrun"/>
          <w:rFonts w:ascii="Arial" w:eastAsiaTheme="minorEastAsia" w:hAnsi="Arial" w:cs="Arial"/>
          <w:sz w:val="22"/>
          <w:szCs w:val="22"/>
        </w:rPr>
      </w:pPr>
      <w:r w:rsidRPr="005F2007">
        <w:rPr>
          <w:rStyle w:val="normaltextrun"/>
          <w:rFonts w:ascii="Arial" w:eastAsiaTheme="minorEastAsia" w:hAnsi="Arial" w:cs="Arial"/>
          <w:sz w:val="22"/>
          <w:szCs w:val="22"/>
        </w:rPr>
        <w:t xml:space="preserve">Voor T geldt: </w:t>
      </w:r>
      <m:oMath>
        <m:r>
          <w:rPr>
            <w:rStyle w:val="normaltextrun"/>
            <w:rFonts w:ascii="Cambria Math" w:eastAsiaTheme="minorEastAsia" w:hAnsi="Cambria Math" w:cs="Arial"/>
            <w:sz w:val="22"/>
            <w:szCs w:val="22"/>
            <w:lang w:val="en-US"/>
          </w:rPr>
          <m:t>T</m:t>
        </m:r>
        <m:r>
          <w:rPr>
            <w:rStyle w:val="normaltextrun"/>
            <w:rFonts w:ascii="Cambria Math" w:eastAsiaTheme="minorEastAsia" w:hAnsi="Cambria Math" w:cs="Arial"/>
            <w:sz w:val="22"/>
            <w:szCs w:val="22"/>
          </w:rPr>
          <m:t>=</m:t>
        </m:r>
        <m:f>
          <m:fPr>
            <m:ctrlPr>
              <w:rPr>
                <w:rStyle w:val="normaltextrun"/>
                <w:rFonts w:ascii="Cambria Math" w:eastAsiaTheme="minorEastAsia" w:hAnsi="Cambria Math" w:cs="Arial"/>
                <w:i/>
                <w:sz w:val="22"/>
                <w:szCs w:val="22"/>
                <w:lang w:val="en-US"/>
              </w:rPr>
            </m:ctrlPr>
          </m:fPr>
          <m:num>
            <m:r>
              <w:rPr>
                <w:rStyle w:val="normaltextrun"/>
                <w:rFonts w:ascii="Cambria Math" w:eastAsiaTheme="minorEastAsia" w:hAnsi="Cambria Math" w:cs="Arial"/>
                <w:sz w:val="22"/>
                <w:szCs w:val="22"/>
              </w:rPr>
              <m:t>2</m:t>
            </m:r>
            <m:r>
              <w:rPr>
                <w:rStyle w:val="normaltextrun"/>
                <w:rFonts w:ascii="Cambria Math" w:eastAsiaTheme="minorEastAsia" w:hAnsi="Cambria Math" w:cs="Arial"/>
                <w:sz w:val="22"/>
                <w:szCs w:val="22"/>
                <w:lang w:val="en-US"/>
              </w:rPr>
              <m:t>πr</m:t>
            </m:r>
          </m:num>
          <m:den>
            <m:r>
              <w:rPr>
                <w:rStyle w:val="normaltextrun"/>
                <w:rFonts w:ascii="Cambria Math" w:eastAsiaTheme="minorEastAsia" w:hAnsi="Cambria Math" w:cs="Arial"/>
                <w:sz w:val="22"/>
                <w:szCs w:val="22"/>
                <w:lang w:val="en-US"/>
              </w:rPr>
              <m:t>v</m:t>
            </m:r>
          </m:den>
        </m:f>
      </m:oMath>
    </w:p>
    <w:p w:rsidR="005F2007" w:rsidRPr="005F2007" w:rsidRDefault="005F2007" w:rsidP="005F2007">
      <w:pPr>
        <w:pStyle w:val="paragraph"/>
        <w:spacing w:before="0" w:beforeAutospacing="0" w:after="0" w:afterAutospacing="0"/>
        <w:ind w:left="39"/>
        <w:textAlignment w:val="baseline"/>
        <w:rPr>
          <w:rStyle w:val="normaltextrun"/>
          <w:rFonts w:ascii="Arial" w:eastAsiaTheme="minorEastAsia" w:hAnsi="Arial" w:cs="Arial"/>
          <w:sz w:val="22"/>
          <w:szCs w:val="22"/>
        </w:rPr>
      </w:pPr>
    </w:p>
    <w:p w:rsidR="005F2007" w:rsidRPr="005F2007" w:rsidRDefault="005F2007" w:rsidP="005F2007">
      <w:pPr>
        <w:pStyle w:val="paragraph"/>
        <w:spacing w:before="0" w:beforeAutospacing="0" w:after="0" w:afterAutospacing="0"/>
        <w:ind w:left="39"/>
        <w:textAlignment w:val="baseline"/>
        <w:rPr>
          <w:rFonts w:ascii="Arial" w:eastAsiaTheme="minorEastAsia" w:hAnsi="Arial" w:cs="Arial"/>
          <w:sz w:val="22"/>
          <w:szCs w:val="22"/>
        </w:rPr>
      </w:pPr>
      <w:r w:rsidRPr="005F2007">
        <w:rPr>
          <w:rStyle w:val="normaltextrun"/>
          <w:rFonts w:ascii="Arial" w:eastAsiaTheme="minorEastAsia" w:hAnsi="Arial" w:cs="Arial"/>
          <w:sz w:val="22"/>
          <w:szCs w:val="22"/>
        </w:rPr>
        <w:t xml:space="preserve">Invullen: </w:t>
      </w:r>
      <m:oMath>
        <m:r>
          <w:rPr>
            <w:rStyle w:val="normaltextrun"/>
            <w:rFonts w:ascii="Cambria Math" w:eastAsiaTheme="minorEastAsia" w:hAnsi="Cambria Math" w:cs="Arial"/>
            <w:sz w:val="22"/>
            <w:szCs w:val="22"/>
          </w:rPr>
          <m:t>T=</m:t>
        </m:r>
        <m:f>
          <m:fPr>
            <m:ctrlPr>
              <w:rPr>
                <w:rStyle w:val="normaltextrun"/>
                <w:rFonts w:ascii="Cambria Math" w:eastAsiaTheme="minorEastAsia" w:hAnsi="Cambria Math" w:cs="Arial"/>
                <w:i/>
                <w:sz w:val="22"/>
                <w:szCs w:val="22"/>
              </w:rPr>
            </m:ctrlPr>
          </m:fPr>
          <m:num>
            <m:r>
              <w:rPr>
                <w:rStyle w:val="normaltextrun"/>
                <w:rFonts w:ascii="Cambria Math" w:eastAsiaTheme="minorEastAsia" w:hAnsi="Cambria Math" w:cs="Arial"/>
                <w:sz w:val="22"/>
                <w:szCs w:val="22"/>
              </w:rPr>
              <m:t>2πGM</m:t>
            </m:r>
          </m:num>
          <m:den>
            <m:sSup>
              <m:sSupPr>
                <m:ctrlPr>
                  <w:rPr>
                    <w:rStyle w:val="normaltextrun"/>
                    <w:rFonts w:ascii="Cambria Math" w:eastAsiaTheme="minorEastAsia" w:hAnsi="Cambria Math" w:cs="Arial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Style w:val="normaltextrun"/>
                    <w:rFonts w:ascii="Cambria Math" w:eastAsiaTheme="minorEastAsia" w:hAnsi="Cambria Math" w:cs="Arial"/>
                    <w:sz w:val="22"/>
                    <w:szCs w:val="22"/>
                  </w:rPr>
                  <m:t>v</m:t>
                </m:r>
              </m:e>
              <m:sup>
                <m:r>
                  <w:rPr>
                    <w:rStyle w:val="normaltextrun"/>
                    <w:rFonts w:ascii="Cambria Math" w:eastAsiaTheme="minorEastAsia" w:hAnsi="Cambria Math" w:cs="Arial"/>
                    <w:sz w:val="22"/>
                    <w:szCs w:val="22"/>
                  </w:rPr>
                  <m:t>3</m:t>
                </m:r>
              </m:sup>
            </m:sSup>
          </m:den>
        </m:f>
      </m:oMath>
      <w:r w:rsidRPr="005F2007">
        <w:rPr>
          <w:rStyle w:val="normaltextrun"/>
          <w:rFonts w:ascii="Arial" w:eastAsiaTheme="minorEastAsia" w:hAnsi="Arial" w:cs="Arial"/>
          <w:sz w:val="22"/>
          <w:szCs w:val="22"/>
        </w:rPr>
        <w:t xml:space="preserve"> ofwel </w:t>
      </w:r>
      <m:oMath>
        <m:r>
          <w:rPr>
            <w:rStyle w:val="normaltextrun"/>
            <w:rFonts w:ascii="Cambria Math" w:eastAsiaTheme="minorEastAsia" w:hAnsi="Cambria Math" w:cs="Arial"/>
            <w:sz w:val="22"/>
            <w:szCs w:val="22"/>
          </w:rPr>
          <m:t>v=∛</m:t>
        </m:r>
        <m:f>
          <m:fPr>
            <m:ctrlPr>
              <w:rPr>
                <w:rStyle w:val="normaltextrun"/>
                <w:rFonts w:ascii="Cambria Math" w:eastAsiaTheme="minorEastAsia" w:hAnsi="Cambria Math" w:cs="Arial"/>
                <w:i/>
                <w:sz w:val="22"/>
                <w:szCs w:val="22"/>
              </w:rPr>
            </m:ctrlPr>
          </m:fPr>
          <m:num>
            <m:r>
              <w:rPr>
                <w:rStyle w:val="normaltextrun"/>
                <w:rFonts w:ascii="Cambria Math" w:eastAsiaTheme="minorEastAsia" w:hAnsi="Cambria Math" w:cs="Arial"/>
                <w:sz w:val="22"/>
                <w:szCs w:val="22"/>
              </w:rPr>
              <m:t>2πGM</m:t>
            </m:r>
          </m:num>
          <m:den>
            <m:r>
              <w:rPr>
                <w:rStyle w:val="normaltextrun"/>
                <w:rFonts w:ascii="Cambria Math" w:eastAsiaTheme="minorEastAsia" w:hAnsi="Cambria Math" w:cs="Arial"/>
                <w:sz w:val="22"/>
                <w:szCs w:val="22"/>
              </w:rPr>
              <m:t>T</m:t>
            </m:r>
          </m:den>
        </m:f>
      </m:oMath>
      <w:r w:rsidRPr="005F2007">
        <w:rPr>
          <w:rStyle w:val="normaltextrun"/>
          <w:rFonts w:ascii="Arial" w:eastAsiaTheme="minorEastAsia" w:hAnsi="Arial" w:cs="Arial"/>
          <w:sz w:val="22"/>
          <w:szCs w:val="22"/>
        </w:rPr>
        <w:t xml:space="preserve"> met  T=24</w:t>
      </w:r>
      <w:r w:rsidRPr="005F2007">
        <w:rPr>
          <w:rStyle w:val="apple-converted-space"/>
          <w:rFonts w:ascii="Arial" w:hAnsi="Arial" w:cs="Arial"/>
          <w:sz w:val="22"/>
          <w:szCs w:val="22"/>
        </w:rPr>
        <w:t> u</w:t>
      </w:r>
      <w:r w:rsidRPr="005F2007">
        <w:rPr>
          <w:rStyle w:val="normaltextrun"/>
          <w:rFonts w:ascii="Arial" w:eastAsiaTheme="minorEastAsia" w:hAnsi="Arial" w:cs="Arial"/>
          <w:sz w:val="22"/>
          <w:szCs w:val="22"/>
        </w:rPr>
        <w:t>=8.64 x 10</w:t>
      </w:r>
      <w:r w:rsidRPr="005F2007">
        <w:rPr>
          <w:rStyle w:val="normaltextrun"/>
          <w:rFonts w:ascii="Arial" w:eastAsiaTheme="minorEastAsia" w:hAnsi="Arial" w:cs="Arial"/>
          <w:sz w:val="22"/>
          <w:szCs w:val="22"/>
          <w:vertAlign w:val="superscript"/>
        </w:rPr>
        <w:t>4</w:t>
      </w:r>
      <w:r w:rsidRPr="005F2007">
        <w:rPr>
          <w:rStyle w:val="apple-converted-space"/>
          <w:rFonts w:ascii="Arial" w:hAnsi="Arial" w:cs="Arial"/>
          <w:sz w:val="22"/>
          <w:szCs w:val="22"/>
        </w:rPr>
        <w:t> </w:t>
      </w:r>
      <w:r w:rsidRPr="005F2007">
        <w:rPr>
          <w:rStyle w:val="normaltextrun"/>
          <w:rFonts w:ascii="Arial" w:eastAsiaTheme="minorEastAsia" w:hAnsi="Arial" w:cs="Arial"/>
          <w:sz w:val="22"/>
          <w:szCs w:val="22"/>
        </w:rPr>
        <w:t>s </w:t>
      </w:r>
      <w:r w:rsidRPr="005F2007">
        <w:rPr>
          <w:rStyle w:val="eop"/>
          <w:rFonts w:ascii="Arial" w:hAnsi="Arial" w:cs="Arial"/>
          <w:sz w:val="22"/>
          <w:szCs w:val="22"/>
        </w:rPr>
        <w:t> </w:t>
      </w:r>
    </w:p>
    <w:p w:rsidR="005F2007" w:rsidRPr="005F2007" w:rsidRDefault="005F2007" w:rsidP="005F2007">
      <w:pPr>
        <w:pStyle w:val="paragraph"/>
        <w:spacing w:before="0" w:beforeAutospacing="0" w:after="0" w:afterAutospacing="0"/>
        <w:ind w:left="39"/>
        <w:textAlignment w:val="baseline"/>
        <w:rPr>
          <w:rFonts w:ascii="Arial" w:hAnsi="Arial" w:cs="Arial"/>
          <w:sz w:val="22"/>
          <w:szCs w:val="22"/>
        </w:rPr>
      </w:pPr>
      <w:r w:rsidRPr="005F2007">
        <w:rPr>
          <w:rStyle w:val="eop"/>
          <w:rFonts w:ascii="Arial" w:hAnsi="Arial" w:cs="Arial"/>
          <w:sz w:val="22"/>
          <w:szCs w:val="22"/>
        </w:rPr>
        <w:t> </w:t>
      </w:r>
    </w:p>
    <w:p w:rsidR="005F2007" w:rsidRPr="005F2007" w:rsidRDefault="005F2007" w:rsidP="005F2007">
      <w:pPr>
        <w:pStyle w:val="paragraph"/>
        <w:spacing w:before="0" w:beforeAutospacing="0" w:after="0" w:afterAutospacing="0"/>
        <w:ind w:left="39"/>
        <w:textAlignment w:val="baseline"/>
        <w:rPr>
          <w:rFonts w:ascii="Arial" w:hAnsi="Arial" w:cs="Arial"/>
          <w:sz w:val="22"/>
          <w:szCs w:val="22"/>
        </w:rPr>
      </w:pPr>
      <w:r w:rsidRPr="005F2007">
        <w:rPr>
          <w:rStyle w:val="unsupportedobjecttext"/>
          <w:rFonts w:ascii="Arial" w:hAnsi="Arial" w:cs="Arial"/>
          <w:color w:val="000000"/>
          <w:sz w:val="22"/>
          <w:szCs w:val="22"/>
          <w:shd w:val="clear" w:color="auto" w:fill="E1E3E6"/>
        </w:rPr>
        <w:t>Uitrekenen: v</w:t>
      </w:r>
      <w:r w:rsidRPr="005F2007">
        <w:rPr>
          <w:rStyle w:val="apple-converted-space"/>
          <w:rFonts w:ascii="Arial" w:hAnsi="Arial" w:cs="Arial"/>
          <w:sz w:val="22"/>
          <w:szCs w:val="22"/>
          <w:lang w:val="en-US"/>
        </w:rPr>
        <w:t> </w:t>
      </w:r>
      <w:r w:rsidRPr="005F2007">
        <w:rPr>
          <w:rStyle w:val="normaltextrun"/>
          <w:rFonts w:ascii="Arial" w:eastAsiaTheme="minorEastAsia" w:hAnsi="Arial" w:cs="Arial"/>
          <w:sz w:val="22"/>
          <w:szCs w:val="22"/>
          <w:lang w:val="en-US"/>
        </w:rPr>
        <w:t>= 3.08 × 10</w:t>
      </w:r>
      <w:r w:rsidRPr="005F2007">
        <w:rPr>
          <w:rStyle w:val="normaltextrun"/>
          <w:rFonts w:ascii="Arial" w:eastAsiaTheme="minorEastAsia" w:hAnsi="Arial" w:cs="Arial"/>
          <w:sz w:val="22"/>
          <w:szCs w:val="22"/>
          <w:vertAlign w:val="superscript"/>
          <w:lang w:val="en-US"/>
        </w:rPr>
        <w:t>3</w:t>
      </w:r>
      <w:r w:rsidRPr="005F2007">
        <w:rPr>
          <w:rStyle w:val="apple-converted-space"/>
          <w:rFonts w:ascii="Arial" w:hAnsi="Arial" w:cs="Arial"/>
          <w:sz w:val="22"/>
          <w:szCs w:val="22"/>
          <w:lang w:val="en-US"/>
        </w:rPr>
        <w:t> </w:t>
      </w:r>
      <w:r w:rsidRPr="005F2007">
        <w:rPr>
          <w:rStyle w:val="spellingerror"/>
          <w:rFonts w:ascii="Arial" w:hAnsi="Arial" w:cs="Arial"/>
          <w:sz w:val="22"/>
          <w:szCs w:val="22"/>
          <w:lang w:val="en-US"/>
        </w:rPr>
        <w:t>m/s</w:t>
      </w:r>
      <w:r w:rsidRPr="005F2007">
        <w:rPr>
          <w:rStyle w:val="eop"/>
          <w:rFonts w:ascii="Arial" w:hAnsi="Arial" w:cs="Arial"/>
          <w:sz w:val="22"/>
          <w:szCs w:val="22"/>
        </w:rPr>
        <w:t> </w:t>
      </w:r>
    </w:p>
    <w:p w:rsidR="000F60FE" w:rsidRDefault="000F60FE"/>
    <w:sectPr w:rsidR="000F6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07"/>
    <w:rsid w:val="0000717E"/>
    <w:rsid w:val="0005784F"/>
    <w:rsid w:val="000F60FE"/>
    <w:rsid w:val="001256EE"/>
    <w:rsid w:val="001B6748"/>
    <w:rsid w:val="0026710B"/>
    <w:rsid w:val="003B7434"/>
    <w:rsid w:val="004808CE"/>
    <w:rsid w:val="00481E7D"/>
    <w:rsid w:val="004C29EF"/>
    <w:rsid w:val="005A7C4C"/>
    <w:rsid w:val="005E281C"/>
    <w:rsid w:val="005F2007"/>
    <w:rsid w:val="008B498E"/>
    <w:rsid w:val="00960A63"/>
    <w:rsid w:val="00972EBE"/>
    <w:rsid w:val="00985AE9"/>
    <w:rsid w:val="00A82C89"/>
    <w:rsid w:val="00AA5DDD"/>
    <w:rsid w:val="00AE5CD0"/>
    <w:rsid w:val="00C73C80"/>
    <w:rsid w:val="00D474DB"/>
    <w:rsid w:val="00D60780"/>
    <w:rsid w:val="00D66E6B"/>
    <w:rsid w:val="00D77FD9"/>
    <w:rsid w:val="00DB07CE"/>
    <w:rsid w:val="00E11726"/>
    <w:rsid w:val="00E70550"/>
    <w:rsid w:val="00EE0FD8"/>
    <w:rsid w:val="00FA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65777"/>
  <w15:chartTrackingRefBased/>
  <w15:docId w15:val="{99E5D2E6-EE43-4C7C-A8FB-5C475441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5F2007"/>
    <w:pPr>
      <w:spacing w:after="0" w:line="276" w:lineRule="auto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qFormat/>
    <w:rsid w:val="005F2007"/>
    <w:pPr>
      <w:ind w:left="720"/>
      <w:contextualSpacing/>
    </w:pPr>
  </w:style>
  <w:style w:type="paragraph" w:customStyle="1" w:styleId="paragraph">
    <w:name w:val="paragraph"/>
    <w:basedOn w:val="Standaard"/>
    <w:rsid w:val="005F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ardalinea-lettertype"/>
    <w:rsid w:val="005F2007"/>
  </w:style>
  <w:style w:type="character" w:customStyle="1" w:styleId="apple-converted-space">
    <w:name w:val="apple-converted-space"/>
    <w:basedOn w:val="Standaardalinea-lettertype"/>
    <w:rsid w:val="005F2007"/>
  </w:style>
  <w:style w:type="character" w:customStyle="1" w:styleId="unsupportedobjecttext">
    <w:name w:val="unsupportedobjecttext"/>
    <w:basedOn w:val="Standaardalinea-lettertype"/>
    <w:rsid w:val="005F2007"/>
  </w:style>
  <w:style w:type="character" w:customStyle="1" w:styleId="eop">
    <w:name w:val="eop"/>
    <w:basedOn w:val="Standaardalinea-lettertype"/>
    <w:rsid w:val="005F2007"/>
  </w:style>
  <w:style w:type="character" w:customStyle="1" w:styleId="spellingerror">
    <w:name w:val="spellingerror"/>
    <w:basedOn w:val="Standaardalinea-lettertype"/>
    <w:rsid w:val="005F2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1</cp:revision>
  <dcterms:created xsi:type="dcterms:W3CDTF">2016-11-30T15:12:00Z</dcterms:created>
  <dcterms:modified xsi:type="dcterms:W3CDTF">2016-11-30T15:13:00Z</dcterms:modified>
</cp:coreProperties>
</file>