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F6B" w:rsidRDefault="00E56F6B" w:rsidP="00E56F6B">
      <w:r>
        <w:t>In figuur 3 zie je vier verschillende opstellingen van een set bestaande uit twee kleine, draaibare kompasnaaldjes die zijn opgesteld in een gebied waar geen ander magneetveld werkt. De pijlpunten geven de richting van de naaldjes aan. Welke sets  kompasnaaldjes zijn in stabiel evenwicht?</w:t>
      </w:r>
    </w:p>
    <w:p w:rsidR="00E56F6B" w:rsidRDefault="00E56F6B" w:rsidP="00E56F6B">
      <w:pPr>
        <w:jc w:val="both"/>
      </w:pPr>
      <w:r>
        <w:tab/>
      </w:r>
    </w:p>
    <w:p w:rsidR="00E56F6B" w:rsidRDefault="00E56F6B" w:rsidP="00E56F6B">
      <w:pPr>
        <w:numPr>
          <w:ilvl w:val="2"/>
          <w:numId w:val="1"/>
        </w:numPr>
        <w:tabs>
          <w:tab w:val="clear" w:pos="2340"/>
          <w:tab w:val="num" w:pos="720"/>
        </w:tabs>
        <w:ind w:left="720"/>
        <w:jc w:val="both"/>
      </w:pPr>
      <w:r>
        <w:t>(a) en (c)</w:t>
      </w:r>
    </w:p>
    <w:p w:rsidR="00E56F6B" w:rsidRDefault="00E56F6B" w:rsidP="00E56F6B">
      <w:pPr>
        <w:numPr>
          <w:ilvl w:val="2"/>
          <w:numId w:val="1"/>
        </w:numPr>
        <w:tabs>
          <w:tab w:val="clear" w:pos="2340"/>
          <w:tab w:val="num" w:pos="720"/>
        </w:tabs>
        <w:ind w:left="720"/>
        <w:jc w:val="both"/>
      </w:pPr>
      <w:r>
        <w:t>(a), (b)en (d)</w:t>
      </w:r>
    </w:p>
    <w:p w:rsidR="00E56F6B" w:rsidRDefault="00E56F6B" w:rsidP="00E56F6B">
      <w:pPr>
        <w:numPr>
          <w:ilvl w:val="2"/>
          <w:numId w:val="1"/>
        </w:numPr>
        <w:tabs>
          <w:tab w:val="clear" w:pos="2340"/>
          <w:tab w:val="num" w:pos="720"/>
        </w:tabs>
        <w:ind w:left="720"/>
        <w:jc w:val="both"/>
      </w:pPr>
      <w:r>
        <w:t>(b) en (c)</w:t>
      </w:r>
    </w:p>
    <w:p w:rsidR="00E56F6B" w:rsidRDefault="00E56F6B" w:rsidP="00E56F6B">
      <w:pPr>
        <w:numPr>
          <w:ilvl w:val="2"/>
          <w:numId w:val="1"/>
        </w:numPr>
        <w:tabs>
          <w:tab w:val="clear" w:pos="2340"/>
          <w:tab w:val="num" w:pos="720"/>
        </w:tabs>
        <w:ind w:left="720"/>
        <w:jc w:val="both"/>
      </w:pPr>
      <w:r>
        <w:t>(a), (c) en (d)</w:t>
      </w:r>
    </w:p>
    <w:p w:rsidR="00E56F6B" w:rsidRDefault="00E56F6B" w:rsidP="00E56F6B">
      <w:pPr>
        <w:tabs>
          <w:tab w:val="num" w:pos="720"/>
        </w:tabs>
        <w:jc w:val="both"/>
      </w:pPr>
    </w:p>
    <w:p w:rsidR="00E56F6B" w:rsidRDefault="00E56F6B" w:rsidP="00E56F6B">
      <w:pPr>
        <w:tabs>
          <w:tab w:val="num" w:pos="720"/>
        </w:tabs>
        <w:jc w:val="both"/>
      </w:pPr>
    </w:p>
    <w:p w:rsidR="00E56F6B" w:rsidRDefault="00E56F6B" w:rsidP="00E56F6B">
      <w:pPr>
        <w:tabs>
          <w:tab w:val="num" w:pos="720"/>
        </w:tabs>
        <w:jc w:val="both"/>
      </w:pPr>
      <w:r>
        <w:rPr>
          <w:noProof/>
        </w:rPr>
        <w:drawing>
          <wp:anchor distT="0" distB="0" distL="114300" distR="114300" simplePos="0" relativeHeight="251658240" behindDoc="0" locked="0" layoutInCell="1" allowOverlap="1">
            <wp:simplePos x="0" y="0"/>
            <wp:positionH relativeFrom="column">
              <wp:posOffset>709930</wp:posOffset>
            </wp:positionH>
            <wp:positionV relativeFrom="paragraph">
              <wp:posOffset>40005</wp:posOffset>
            </wp:positionV>
            <wp:extent cx="4038600" cy="2571750"/>
            <wp:effectExtent l="0" t="0" r="0" b="0"/>
            <wp:wrapSquare wrapText="bothSides"/>
            <wp:docPr id="33" name="Afbeelding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2005-6.JPG"/>
                    <pic:cNvPicPr/>
                  </pic:nvPicPr>
                  <pic:blipFill>
                    <a:blip r:embed="rId5">
                      <a:extLst>
                        <a:ext uri="{28A0092B-C50C-407E-A947-70E740481C1C}">
                          <a14:useLocalDpi xmlns:a14="http://schemas.microsoft.com/office/drawing/2010/main" val="0"/>
                        </a:ext>
                      </a:extLst>
                    </a:blip>
                    <a:stretch>
                      <a:fillRect/>
                    </a:stretch>
                  </pic:blipFill>
                  <pic:spPr>
                    <a:xfrm>
                      <a:off x="0" y="0"/>
                      <a:ext cx="4038600" cy="2571750"/>
                    </a:xfrm>
                    <a:prstGeom prst="rect">
                      <a:avLst/>
                    </a:prstGeom>
                  </pic:spPr>
                </pic:pic>
              </a:graphicData>
            </a:graphic>
            <wp14:sizeRelH relativeFrom="page">
              <wp14:pctWidth>0</wp14:pctWidth>
            </wp14:sizeRelH>
            <wp14:sizeRelV relativeFrom="page">
              <wp14:pctHeight>0</wp14:pctHeight>
            </wp14:sizeRelV>
          </wp:anchor>
        </w:drawing>
      </w:r>
    </w:p>
    <w:p w:rsidR="00E56F6B" w:rsidRDefault="00E56F6B" w:rsidP="00E56F6B">
      <w:pPr>
        <w:ind w:left="1980"/>
        <w:jc w:val="both"/>
      </w:pPr>
    </w:p>
    <w:p w:rsidR="00E56F6B" w:rsidRDefault="00E56F6B" w:rsidP="00E56F6B">
      <w:pPr>
        <w:jc w:val="both"/>
      </w:pPr>
    </w:p>
    <w:p w:rsidR="00E56F6B" w:rsidRDefault="00E56F6B" w:rsidP="00E56F6B">
      <w:pPr>
        <w:jc w:val="both"/>
      </w:pPr>
    </w:p>
    <w:p w:rsidR="00E56F6B" w:rsidRDefault="00E56F6B" w:rsidP="00E56F6B">
      <w:pPr>
        <w:jc w:val="both"/>
      </w:pPr>
    </w:p>
    <w:p w:rsidR="00E56F6B" w:rsidRDefault="00E56F6B" w:rsidP="00E56F6B">
      <w:pPr>
        <w:jc w:val="both"/>
      </w:pPr>
    </w:p>
    <w:p w:rsidR="00E56F6B" w:rsidRDefault="00E56F6B" w:rsidP="00E56F6B">
      <w:pPr>
        <w:jc w:val="both"/>
      </w:pPr>
    </w:p>
    <w:p w:rsidR="00E56F6B" w:rsidRDefault="00E56F6B" w:rsidP="00E56F6B">
      <w:pPr>
        <w:jc w:val="both"/>
      </w:pPr>
    </w:p>
    <w:p w:rsidR="00E56F6B" w:rsidRDefault="00E56F6B" w:rsidP="00E56F6B">
      <w:pPr>
        <w:jc w:val="both"/>
      </w:pPr>
    </w:p>
    <w:p w:rsidR="00E56F6B" w:rsidRDefault="00E56F6B" w:rsidP="00E56F6B">
      <w:pPr>
        <w:jc w:val="both"/>
      </w:pPr>
    </w:p>
    <w:p w:rsidR="00E56F6B" w:rsidRDefault="00E56F6B" w:rsidP="00E56F6B">
      <w:pPr>
        <w:jc w:val="both"/>
      </w:pPr>
    </w:p>
    <w:p w:rsidR="000F60FE" w:rsidRDefault="000F60FE"/>
    <w:p w:rsidR="00E56F6B" w:rsidRDefault="00E56F6B"/>
    <w:p w:rsidR="00E56F6B" w:rsidRDefault="00E56F6B"/>
    <w:p w:rsidR="00E56F6B" w:rsidRDefault="00E56F6B">
      <w:pPr>
        <w:spacing w:after="160" w:line="259" w:lineRule="auto"/>
      </w:pPr>
      <w:r>
        <w:br w:type="page"/>
      </w:r>
    </w:p>
    <w:p w:rsidR="00E56F6B" w:rsidRDefault="00E56F6B">
      <w:pPr>
        <w:spacing w:after="160" w:line="259" w:lineRule="auto"/>
      </w:pPr>
      <w:r>
        <w:lastRenderedPageBreak/>
        <w:br w:type="page"/>
      </w:r>
    </w:p>
    <w:p w:rsidR="00E56F6B" w:rsidRDefault="00E56F6B" w:rsidP="00E56F6B">
      <w:pPr>
        <w:rPr>
          <w:rFonts w:cs="Arial"/>
        </w:rPr>
      </w:pPr>
      <w:r w:rsidRPr="00EA089B">
        <w:rPr>
          <w:rFonts w:cs="Arial"/>
        </w:rPr>
        <w:lastRenderedPageBreak/>
        <w:t>Antwoord: C</w:t>
      </w:r>
    </w:p>
    <w:p w:rsidR="00E56F6B" w:rsidRDefault="00E56F6B" w:rsidP="00E56F6B">
      <w:pPr>
        <w:rPr>
          <w:rFonts w:cs="Arial"/>
        </w:rPr>
      </w:pPr>
    </w:p>
    <w:p w:rsidR="00E56F6B" w:rsidRDefault="00E56F6B" w:rsidP="00E56F6B">
      <w:pPr>
        <w:rPr>
          <w:rFonts w:cs="Arial"/>
        </w:rPr>
      </w:pPr>
      <w:r>
        <w:rPr>
          <w:rFonts w:cs="Arial"/>
        </w:rPr>
        <w:t xml:space="preserve">Teken in figuur 3 </w:t>
      </w:r>
      <w:bookmarkStart w:id="0" w:name="_GoBack"/>
      <w:bookmarkEnd w:id="0"/>
      <w:r>
        <w:rPr>
          <w:rFonts w:cs="Arial"/>
        </w:rPr>
        <w:t xml:space="preserve">het veldlijnenpatroon van elke kompasnaald. </w:t>
      </w:r>
    </w:p>
    <w:p w:rsidR="00E56F6B" w:rsidRDefault="00E56F6B" w:rsidP="00E56F6B">
      <w:pPr>
        <w:rPr>
          <w:rFonts w:cs="Arial"/>
        </w:rPr>
      </w:pPr>
    </w:p>
    <w:p w:rsidR="00E56F6B" w:rsidRPr="00EA089B" w:rsidRDefault="00E56F6B" w:rsidP="00E56F6B">
      <w:pPr>
        <w:rPr>
          <w:rFonts w:cs="Arial"/>
        </w:rPr>
      </w:pPr>
      <w:r>
        <w:rPr>
          <w:rFonts w:cs="Arial"/>
        </w:rPr>
        <w:t>Stabiel evenwicht indien de kompasnaalden gericht zijn volgens de veldlijnenrichting van de ander.</w:t>
      </w:r>
    </w:p>
    <w:p w:rsidR="00E56F6B" w:rsidRDefault="00E56F6B"/>
    <w:sectPr w:rsidR="00E56F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BC20DB"/>
    <w:multiLevelType w:val="hybridMultilevel"/>
    <w:tmpl w:val="AE7097C0"/>
    <w:lvl w:ilvl="0" w:tplc="0409000F">
      <w:start w:val="1"/>
      <w:numFmt w:val="decimal"/>
      <w:lvlText w:val="%1."/>
      <w:lvlJc w:val="left"/>
      <w:pPr>
        <w:tabs>
          <w:tab w:val="num" w:pos="720"/>
        </w:tabs>
        <w:ind w:left="720" w:hanging="360"/>
      </w:pPr>
    </w:lvl>
    <w:lvl w:ilvl="1" w:tplc="89EC95CC">
      <w:start w:val="1"/>
      <w:numFmt w:val="lowerLetter"/>
      <w:lvlText w:val="%2."/>
      <w:lvlJc w:val="left"/>
      <w:pPr>
        <w:tabs>
          <w:tab w:val="num" w:pos="1440"/>
        </w:tabs>
        <w:ind w:left="1440" w:hanging="360"/>
      </w:pPr>
      <w:rPr>
        <w:rFonts w:hint="default"/>
      </w:rPr>
    </w:lvl>
    <w:lvl w:ilvl="2" w:tplc="415605BA">
      <w:start w:val="1"/>
      <w:numFmt w:val="upp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F6B"/>
    <w:rsid w:val="0000717E"/>
    <w:rsid w:val="0005784F"/>
    <w:rsid w:val="000F60FE"/>
    <w:rsid w:val="001256EE"/>
    <w:rsid w:val="001B6748"/>
    <w:rsid w:val="0026710B"/>
    <w:rsid w:val="003B7434"/>
    <w:rsid w:val="004808CE"/>
    <w:rsid w:val="00481E7D"/>
    <w:rsid w:val="004C29EF"/>
    <w:rsid w:val="005A7C4C"/>
    <w:rsid w:val="005E281C"/>
    <w:rsid w:val="008B498E"/>
    <w:rsid w:val="00960A63"/>
    <w:rsid w:val="00972EBE"/>
    <w:rsid w:val="00985AE9"/>
    <w:rsid w:val="00A82C89"/>
    <w:rsid w:val="00AA5DDD"/>
    <w:rsid w:val="00AE5CD0"/>
    <w:rsid w:val="00C73C80"/>
    <w:rsid w:val="00D474DB"/>
    <w:rsid w:val="00D60780"/>
    <w:rsid w:val="00D66E6B"/>
    <w:rsid w:val="00D77FD9"/>
    <w:rsid w:val="00DB07CE"/>
    <w:rsid w:val="00E11726"/>
    <w:rsid w:val="00E56F6B"/>
    <w:rsid w:val="00E70550"/>
    <w:rsid w:val="00EE0FD8"/>
    <w:rsid w:val="00FA30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14:docId w14:val="1CFA0CCA"/>
  <w15:chartTrackingRefBased/>
  <w15:docId w15:val="{7E3833AB-B915-441D-8FDB-926CC2945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E56F6B"/>
    <w:pPr>
      <w:spacing w:after="0" w:line="276" w:lineRule="auto"/>
    </w:pPr>
    <w:rPr>
      <w:rFonts w:ascii="Arial" w:eastAsiaTheme="minorEastAsia" w:hAnsi="Arial"/>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83</Words>
  <Characters>460</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dc:creator>
  <cp:keywords/>
  <dc:description/>
  <cp:lastModifiedBy>Connie</cp:lastModifiedBy>
  <cp:revision>1</cp:revision>
  <dcterms:created xsi:type="dcterms:W3CDTF">2016-12-01T09:59:00Z</dcterms:created>
  <dcterms:modified xsi:type="dcterms:W3CDTF">2016-12-01T10:05:00Z</dcterms:modified>
</cp:coreProperties>
</file>