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AA" w:rsidRDefault="00DB62AA" w:rsidP="00DB62AA">
      <w:pPr>
        <w:tabs>
          <w:tab w:val="center" w:pos="4680"/>
          <w:tab w:val="left" w:pos="6030"/>
        </w:tabs>
        <w:rPr>
          <w:rFonts w:cs="Arial"/>
          <w:szCs w:val="24"/>
        </w:rPr>
      </w:pPr>
      <w:r w:rsidRPr="00DB62AA">
        <w:rPr>
          <w:rFonts w:cs="Arial"/>
          <w:szCs w:val="24"/>
        </w:rPr>
        <w:t>Biochemici hebben meer dan 400 gemuteerde varianten van hemoglobine ontdekt. Hemoglobine is een eiwit in het bloed dat zuurstof vervoert door het lichaam. Een arts bestudeert een hemoglobine variant die fatale hartziekten veroorzaakt. De arts bepaalt eerst de molaire massa (M). Ze lost 21,5 mg van het eiwit op in water van 5,0 °C om een 1,50 cm</w:t>
      </w:r>
      <w:r w:rsidRPr="00DB62AA">
        <w:rPr>
          <w:rFonts w:cs="Arial"/>
          <w:szCs w:val="24"/>
          <w:vertAlign w:val="superscript"/>
        </w:rPr>
        <w:t>3</w:t>
      </w:r>
      <w:r w:rsidRPr="00DB62AA">
        <w:rPr>
          <w:rFonts w:cs="Arial"/>
          <w:szCs w:val="24"/>
        </w:rPr>
        <w:t xml:space="preserve"> oplossing te maken. Deze oplossing heeft een osmotische druk van 0,00475 atm.</w:t>
      </w:r>
    </w:p>
    <w:p w:rsidR="00E2204E" w:rsidRPr="00DB62AA" w:rsidRDefault="00E2204E" w:rsidP="00DB62AA">
      <w:pPr>
        <w:tabs>
          <w:tab w:val="center" w:pos="4680"/>
          <w:tab w:val="left" w:pos="6030"/>
        </w:tabs>
        <w:rPr>
          <w:rFonts w:cs="Arial"/>
          <w:szCs w:val="24"/>
        </w:rPr>
      </w:pPr>
    </w:p>
    <w:p w:rsidR="00E2204E" w:rsidRDefault="00DB62AA" w:rsidP="00DB62AA">
      <w:pPr>
        <w:tabs>
          <w:tab w:val="center" w:pos="4680"/>
          <w:tab w:val="left" w:pos="6030"/>
        </w:tabs>
        <w:rPr>
          <w:rFonts w:cs="Arial"/>
          <w:szCs w:val="24"/>
        </w:rPr>
      </w:pPr>
      <w:r w:rsidRPr="00DB62AA">
        <w:rPr>
          <w:rFonts w:cs="Arial"/>
          <w:szCs w:val="24"/>
        </w:rPr>
        <w:t>Wat is de molaire massa van deze hemoglobine variant?</w:t>
      </w:r>
    </w:p>
    <w:p w:rsidR="00DB62AA" w:rsidRPr="00DB62AA" w:rsidRDefault="00DB62AA" w:rsidP="00DB62AA">
      <w:pPr>
        <w:tabs>
          <w:tab w:val="center" w:pos="4680"/>
          <w:tab w:val="left" w:pos="6030"/>
        </w:tabs>
        <w:rPr>
          <w:rFonts w:cs="Arial"/>
          <w:szCs w:val="24"/>
        </w:rPr>
      </w:pPr>
      <w:r w:rsidRPr="00DB62AA">
        <w:rPr>
          <w:rFonts w:cs="Arial"/>
          <w:szCs w:val="24"/>
        </w:rPr>
        <w:t>[R = 0,0821 liter</w:t>
      </w:r>
      <w:r w:rsidRPr="00DB62AA">
        <w:rPr>
          <w:rFonts w:cs="Arial"/>
          <w:szCs w:val="24"/>
        </w:rPr>
        <w:sym w:font="Symbol" w:char="F0D7"/>
      </w:r>
      <w:proofErr w:type="spellStart"/>
      <w:r w:rsidRPr="00DB62AA">
        <w:rPr>
          <w:rFonts w:cs="Arial"/>
          <w:szCs w:val="24"/>
        </w:rPr>
        <w:t>atm</w:t>
      </w:r>
      <w:proofErr w:type="spellEnd"/>
      <w:r w:rsidRPr="00DB62AA">
        <w:rPr>
          <w:rFonts w:cs="Arial"/>
          <w:szCs w:val="24"/>
        </w:rPr>
        <w:t xml:space="preserve"> mol</w:t>
      </w:r>
      <w:r w:rsidRPr="00DB62AA">
        <w:rPr>
          <w:rFonts w:cs="Arial"/>
          <w:szCs w:val="24"/>
          <w:vertAlign w:val="superscript"/>
        </w:rPr>
        <w:t>-1</w:t>
      </w:r>
      <w:r w:rsidRPr="00DB62AA">
        <w:rPr>
          <w:rFonts w:cs="Arial"/>
          <w:szCs w:val="24"/>
        </w:rPr>
        <w:t xml:space="preserve"> K</w:t>
      </w:r>
      <w:r w:rsidRPr="00DB62AA">
        <w:rPr>
          <w:rFonts w:cs="Arial"/>
          <w:szCs w:val="24"/>
          <w:vertAlign w:val="superscript"/>
        </w:rPr>
        <w:t>-1</w:t>
      </w:r>
      <w:r w:rsidRPr="00DB62AA">
        <w:rPr>
          <w:rFonts w:cs="Arial"/>
          <w:szCs w:val="24"/>
        </w:rPr>
        <w:t>] ; Osmotische druk (</w:t>
      </w:r>
      <w:r w:rsidRPr="00DB62AA">
        <w:rPr>
          <w:rFonts w:cs="Arial"/>
          <w:szCs w:val="24"/>
        </w:rPr>
        <w:sym w:font="Symbol" w:char="F050"/>
      </w:r>
      <w:r w:rsidRPr="00DB62AA">
        <w:rPr>
          <w:rFonts w:cs="Arial"/>
          <w:szCs w:val="24"/>
        </w:rPr>
        <w:t>) =CRT</w:t>
      </w:r>
    </w:p>
    <w:p w:rsidR="00DB62AA" w:rsidRPr="00DB62AA" w:rsidRDefault="00DB62AA" w:rsidP="00DB62AA">
      <w:pPr>
        <w:tabs>
          <w:tab w:val="center" w:pos="4680"/>
          <w:tab w:val="left" w:pos="6030"/>
        </w:tabs>
        <w:rPr>
          <w:rFonts w:cs="Arial"/>
          <w:szCs w:val="24"/>
        </w:rPr>
      </w:pPr>
    </w:p>
    <w:p w:rsidR="00DB62AA" w:rsidRPr="00DB62AA" w:rsidRDefault="00E2204E" w:rsidP="00E2204E">
      <w:pPr>
        <w:tabs>
          <w:tab w:val="right" w:pos="2410"/>
          <w:tab w:val="center" w:pos="4680"/>
          <w:tab w:val="left" w:pos="6030"/>
        </w:tabs>
        <w:ind w:firstLine="284"/>
        <w:rPr>
          <w:rFonts w:cs="Arial"/>
          <w:szCs w:val="24"/>
        </w:rPr>
      </w:pPr>
      <w:r>
        <w:rPr>
          <w:rFonts w:cs="Arial"/>
          <w:szCs w:val="24"/>
        </w:rPr>
        <w:t>A.</w:t>
      </w:r>
      <w:r>
        <w:rPr>
          <w:rFonts w:cs="Arial"/>
          <w:szCs w:val="24"/>
        </w:rPr>
        <w:tab/>
      </w:r>
      <w:r w:rsidR="00DB62AA" w:rsidRPr="00DB62AA">
        <w:rPr>
          <w:rFonts w:cs="Arial"/>
          <w:szCs w:val="24"/>
        </w:rPr>
        <w:t>6.89 x 10</w:t>
      </w:r>
      <w:r w:rsidR="00DB62AA" w:rsidRPr="00DB62AA">
        <w:rPr>
          <w:rFonts w:cs="Arial"/>
          <w:szCs w:val="24"/>
          <w:vertAlign w:val="superscript"/>
        </w:rPr>
        <w:t xml:space="preserve">4 </w:t>
      </w:r>
      <w:r w:rsidR="00DB62AA" w:rsidRPr="00DB62AA">
        <w:rPr>
          <w:rFonts w:cs="Arial"/>
          <w:szCs w:val="24"/>
        </w:rPr>
        <w:t>g mol</w:t>
      </w:r>
      <w:r w:rsidR="00DB62AA" w:rsidRPr="00DB62AA">
        <w:rPr>
          <w:rFonts w:cs="Arial"/>
          <w:szCs w:val="24"/>
          <w:vertAlign w:val="superscript"/>
        </w:rPr>
        <w:t>-1</w:t>
      </w:r>
    </w:p>
    <w:p w:rsidR="00DB62AA" w:rsidRPr="00DB62AA" w:rsidRDefault="00E2204E" w:rsidP="00E2204E">
      <w:pPr>
        <w:tabs>
          <w:tab w:val="right" w:pos="2410"/>
          <w:tab w:val="center" w:pos="4680"/>
          <w:tab w:val="left" w:pos="6030"/>
        </w:tabs>
        <w:ind w:firstLine="284"/>
        <w:rPr>
          <w:rFonts w:cs="Arial"/>
          <w:szCs w:val="24"/>
        </w:rPr>
      </w:pPr>
      <w:r>
        <w:rPr>
          <w:rFonts w:cs="Arial"/>
          <w:szCs w:val="24"/>
        </w:rPr>
        <w:t>B.</w:t>
      </w:r>
      <w:r>
        <w:rPr>
          <w:rFonts w:cs="Arial"/>
          <w:szCs w:val="24"/>
        </w:rPr>
        <w:tab/>
      </w:r>
      <w:r w:rsidR="00DB62AA" w:rsidRPr="00DB62AA">
        <w:rPr>
          <w:rFonts w:cs="Arial"/>
          <w:szCs w:val="24"/>
        </w:rPr>
        <w:t>7.89 x 10</w:t>
      </w:r>
      <w:r w:rsidR="00DB62AA" w:rsidRPr="00DB62AA">
        <w:rPr>
          <w:rFonts w:cs="Arial"/>
          <w:szCs w:val="24"/>
          <w:vertAlign w:val="superscript"/>
        </w:rPr>
        <w:t xml:space="preserve">4 </w:t>
      </w:r>
      <w:r w:rsidR="00DB62AA" w:rsidRPr="00DB62AA">
        <w:rPr>
          <w:rFonts w:cs="Arial"/>
          <w:szCs w:val="24"/>
        </w:rPr>
        <w:t>g mol</w:t>
      </w:r>
      <w:r w:rsidR="00DB62AA" w:rsidRPr="00DB62AA">
        <w:rPr>
          <w:rFonts w:cs="Arial"/>
          <w:szCs w:val="24"/>
          <w:vertAlign w:val="superscript"/>
        </w:rPr>
        <w:t>-1</w:t>
      </w:r>
    </w:p>
    <w:p w:rsidR="00DB62AA" w:rsidRPr="00DB62AA" w:rsidRDefault="00E2204E" w:rsidP="00E2204E">
      <w:pPr>
        <w:tabs>
          <w:tab w:val="right" w:pos="2410"/>
          <w:tab w:val="center" w:pos="4680"/>
          <w:tab w:val="left" w:pos="6030"/>
        </w:tabs>
        <w:ind w:firstLine="284"/>
        <w:rPr>
          <w:rFonts w:cs="Arial"/>
          <w:szCs w:val="24"/>
        </w:rPr>
      </w:pPr>
      <w:r>
        <w:rPr>
          <w:rFonts w:cs="Arial"/>
          <w:szCs w:val="24"/>
        </w:rPr>
        <w:t>C.</w:t>
      </w:r>
      <w:r>
        <w:rPr>
          <w:rFonts w:cs="Arial"/>
          <w:szCs w:val="24"/>
        </w:rPr>
        <w:tab/>
      </w:r>
      <w:r w:rsidR="00DB62AA" w:rsidRPr="00DB62AA">
        <w:rPr>
          <w:rFonts w:cs="Arial"/>
          <w:szCs w:val="24"/>
        </w:rPr>
        <w:t>8.88 x 10</w:t>
      </w:r>
      <w:r w:rsidR="00DB62AA" w:rsidRPr="00DB62AA">
        <w:rPr>
          <w:rFonts w:cs="Arial"/>
          <w:szCs w:val="24"/>
          <w:vertAlign w:val="superscript"/>
        </w:rPr>
        <w:t xml:space="preserve">4 </w:t>
      </w:r>
      <w:r w:rsidR="00DB62AA" w:rsidRPr="00DB62AA">
        <w:rPr>
          <w:rFonts w:cs="Arial"/>
          <w:szCs w:val="24"/>
        </w:rPr>
        <w:t>g mol</w:t>
      </w:r>
      <w:r w:rsidR="00DB62AA" w:rsidRPr="00DB62AA">
        <w:rPr>
          <w:rFonts w:cs="Arial"/>
          <w:szCs w:val="24"/>
          <w:vertAlign w:val="superscript"/>
        </w:rPr>
        <w:t>-1</w:t>
      </w:r>
    </w:p>
    <w:p w:rsidR="00DB62AA" w:rsidRPr="00DB62AA" w:rsidRDefault="00E2204E" w:rsidP="00E2204E">
      <w:pPr>
        <w:tabs>
          <w:tab w:val="right" w:pos="2410"/>
          <w:tab w:val="center" w:pos="4680"/>
          <w:tab w:val="left" w:pos="6030"/>
        </w:tabs>
        <w:ind w:firstLine="284"/>
        <w:rPr>
          <w:rFonts w:cs="Arial"/>
          <w:szCs w:val="24"/>
        </w:rPr>
      </w:pPr>
      <w:r>
        <w:rPr>
          <w:rFonts w:cs="Arial"/>
          <w:szCs w:val="24"/>
        </w:rPr>
        <w:t>D.</w:t>
      </w:r>
      <w:r>
        <w:rPr>
          <w:rFonts w:cs="Arial"/>
          <w:szCs w:val="24"/>
        </w:rPr>
        <w:tab/>
      </w:r>
      <w:r w:rsidR="00DB62AA" w:rsidRPr="00DB62AA">
        <w:rPr>
          <w:rFonts w:cs="Arial"/>
          <w:szCs w:val="24"/>
        </w:rPr>
        <w:t>6.87 x 10</w:t>
      </w:r>
      <w:r w:rsidR="00DB62AA" w:rsidRPr="00DB62AA">
        <w:rPr>
          <w:rFonts w:cs="Arial"/>
          <w:szCs w:val="24"/>
          <w:vertAlign w:val="superscript"/>
        </w:rPr>
        <w:t xml:space="preserve">4 </w:t>
      </w:r>
      <w:r w:rsidR="00DB62AA" w:rsidRPr="00DB62AA">
        <w:rPr>
          <w:rFonts w:cs="Arial"/>
          <w:szCs w:val="24"/>
        </w:rPr>
        <w:t>g mol</w:t>
      </w:r>
      <w:r w:rsidR="00DB62AA" w:rsidRPr="00DB62AA">
        <w:rPr>
          <w:rFonts w:cs="Arial"/>
          <w:szCs w:val="24"/>
          <w:vertAlign w:val="superscript"/>
        </w:rPr>
        <w:t>-1</w:t>
      </w:r>
    </w:p>
    <w:p w:rsidR="00DB62AA" w:rsidRPr="00DB62AA" w:rsidRDefault="00DB62AA">
      <w:pPr>
        <w:spacing w:after="200"/>
        <w:rPr>
          <w:rFonts w:cs="Arial"/>
        </w:rPr>
      </w:pPr>
      <w:r w:rsidRPr="00DB62AA">
        <w:rPr>
          <w:rFonts w:cs="Arial"/>
        </w:rPr>
        <w:br w:type="page"/>
      </w:r>
    </w:p>
    <w:p w:rsidR="00DB62AA" w:rsidRPr="00DB62AA" w:rsidRDefault="00DB62AA">
      <w:pPr>
        <w:spacing w:after="200"/>
        <w:rPr>
          <w:rFonts w:cs="Arial"/>
        </w:rPr>
      </w:pPr>
      <w:r w:rsidRPr="00DB62AA">
        <w:rPr>
          <w:rFonts w:cs="Arial"/>
        </w:rPr>
        <w:lastRenderedPageBreak/>
        <w:br w:type="page"/>
      </w:r>
    </w:p>
    <w:p w:rsidR="00DB62AA" w:rsidRPr="00DB62AA" w:rsidRDefault="00DB62AA">
      <w:pPr>
        <w:rPr>
          <w:rFonts w:cs="Arial"/>
        </w:rPr>
      </w:pPr>
      <w:proofErr w:type="spellStart"/>
      <w:r w:rsidRPr="00DB62AA">
        <w:rPr>
          <w:rFonts w:cs="Arial"/>
          <w:b/>
        </w:rPr>
        <w:lastRenderedPageBreak/>
        <w:t>Answer</w:t>
      </w:r>
      <w:proofErr w:type="spellEnd"/>
      <w:r w:rsidRPr="00DB62AA">
        <w:rPr>
          <w:rFonts w:cs="Arial"/>
          <w:b/>
        </w:rPr>
        <w:t>:</w:t>
      </w:r>
      <w:r w:rsidR="00E2204E">
        <w:rPr>
          <w:rFonts w:cs="Arial"/>
          <w:b/>
        </w:rPr>
        <w:t xml:space="preserve"> A</w:t>
      </w:r>
      <w:bookmarkStart w:id="0" w:name="_GoBack"/>
      <w:bookmarkEnd w:id="0"/>
    </w:p>
    <w:sectPr w:rsidR="00DB62AA" w:rsidRPr="00DB6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B549C"/>
    <w:multiLevelType w:val="hybridMultilevel"/>
    <w:tmpl w:val="8500E32A"/>
    <w:lvl w:ilvl="0" w:tplc="F2E4DB6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AA"/>
    <w:rsid w:val="00017AD6"/>
    <w:rsid w:val="00063FAA"/>
    <w:rsid w:val="0009310F"/>
    <w:rsid w:val="000C56AE"/>
    <w:rsid w:val="0015238C"/>
    <w:rsid w:val="00224F01"/>
    <w:rsid w:val="002338B9"/>
    <w:rsid w:val="002748C9"/>
    <w:rsid w:val="002B5E9D"/>
    <w:rsid w:val="0032241E"/>
    <w:rsid w:val="00435D5F"/>
    <w:rsid w:val="004A3E6A"/>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B62AA"/>
    <w:rsid w:val="00DE5BF6"/>
    <w:rsid w:val="00E2204E"/>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AA"/>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AA"/>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2016-11-17T12:46:00Z</dcterms:modified>
</cp:coreProperties>
</file>