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CD983" w14:textId="77777777" w:rsidR="00571C1B" w:rsidRPr="00D75679" w:rsidRDefault="00571C1B" w:rsidP="00571C1B">
      <w:pPr>
        <w:pStyle w:val="Lijstalinea"/>
        <w:spacing w:before="120" w:after="120"/>
        <w:ind w:left="0" w:right="1276"/>
        <w:rPr>
          <w:rFonts w:ascii="Futura Lt BT" w:hAnsi="Futura Lt BT"/>
        </w:rPr>
      </w:pPr>
      <w:r w:rsidRPr="00D75679">
        <w:rPr>
          <w:rFonts w:ascii="Futura Lt BT" w:hAnsi="Futura Lt BT"/>
        </w:rPr>
        <w:t xml:space="preserve">Koolstofdioxide wordt al gebruikt voor de synthese van biologisch afbreekbare plastics. Zo maakt men </w:t>
      </w:r>
      <w:proofErr w:type="spellStart"/>
      <w:r w:rsidRPr="00D75679">
        <w:rPr>
          <w:rFonts w:ascii="Futura Lt BT" w:hAnsi="Futura Lt BT"/>
        </w:rPr>
        <w:t>polyetheencarbonaat</w:t>
      </w:r>
      <w:proofErr w:type="spellEnd"/>
      <w:r w:rsidRPr="00D75679">
        <w:rPr>
          <w:rFonts w:ascii="Futura Lt BT" w:hAnsi="Futura Lt BT"/>
        </w:rPr>
        <w:t xml:space="preserve"> (PEC) uit koolstofdioxide</w:t>
      </w:r>
      <w:r w:rsidRPr="00D75679">
        <w:rPr>
          <w:rFonts w:ascii="Futura Lt BT" w:hAnsi="Futura Lt BT"/>
          <w:vertAlign w:val="subscript"/>
        </w:rPr>
        <w:t xml:space="preserve"> </w:t>
      </w:r>
      <w:r w:rsidRPr="00D75679">
        <w:rPr>
          <w:rFonts w:ascii="Futura Lt BT" w:hAnsi="Futura Lt BT"/>
        </w:rPr>
        <w:t>en etheenoxide. PEC is zeer geschikt voor verpakking van voedsel doordat het weinig zuurstof doorlaat.</w:t>
      </w:r>
    </w:p>
    <w:p w14:paraId="12916B8E" w14:textId="77777777" w:rsidR="009328FB" w:rsidRDefault="00571C1B" w:rsidP="009328FB">
      <w:pPr>
        <w:spacing w:after="120"/>
        <w:rPr>
          <w:rFonts w:ascii="Futura Lt BT" w:hAnsi="Futura Lt BT"/>
        </w:rPr>
      </w:pPr>
      <w:r w:rsidRPr="00D75679">
        <w:rPr>
          <w:rFonts w:ascii="Futura Lt BT" w:hAnsi="Futura Lt BT"/>
        </w:rPr>
        <w:t>PEC wordt wel weergegeven als [</w:t>
      </w:r>
      <w:r>
        <w:t>–</w:t>
      </w:r>
      <w:r w:rsidRPr="00154E34">
        <w:rPr>
          <w:vertAlign w:val="superscript"/>
        </w:rPr>
        <w:t> </w:t>
      </w:r>
      <w:r w:rsidRPr="00D278FD">
        <w:t>O</w:t>
      </w:r>
      <w:r w:rsidRPr="00154E34">
        <w:rPr>
          <w:vertAlign w:val="superscript"/>
        </w:rPr>
        <w:t> </w:t>
      </w:r>
      <w:r>
        <w:t>–</w:t>
      </w:r>
      <w:r>
        <w:rPr>
          <w:vertAlign w:val="superscript"/>
        </w:rPr>
        <w:t> </w:t>
      </w:r>
      <w:r w:rsidRPr="00D278FD">
        <w:t>CO</w:t>
      </w:r>
      <w:r w:rsidRPr="00154E34">
        <w:rPr>
          <w:vertAlign w:val="superscript"/>
        </w:rPr>
        <w:t> </w:t>
      </w:r>
      <w:r>
        <w:t>–</w:t>
      </w:r>
      <w:r>
        <w:rPr>
          <w:vertAlign w:val="superscript"/>
        </w:rPr>
        <w:t> </w:t>
      </w:r>
      <w:r w:rsidRPr="00D278FD">
        <w:t>O</w:t>
      </w:r>
      <w:r w:rsidRPr="00154E34">
        <w:rPr>
          <w:vertAlign w:val="superscript"/>
        </w:rPr>
        <w:t> </w:t>
      </w:r>
      <w:r>
        <w:t>–</w:t>
      </w:r>
      <w:r>
        <w:rPr>
          <w:vertAlign w:val="superscript"/>
        </w:rPr>
        <w:t> </w:t>
      </w:r>
      <w:r w:rsidRPr="00D278FD">
        <w:t>CH</w:t>
      </w:r>
      <w:r w:rsidRPr="00D278FD">
        <w:rPr>
          <w:vertAlign w:val="subscript"/>
        </w:rPr>
        <w:t>2</w:t>
      </w:r>
      <w:r w:rsidRPr="00154E34">
        <w:rPr>
          <w:vertAlign w:val="superscript"/>
        </w:rPr>
        <w:t> </w:t>
      </w:r>
      <w:r>
        <w:t>–</w:t>
      </w:r>
      <w:r>
        <w:rPr>
          <w:vertAlign w:val="superscript"/>
        </w:rPr>
        <w:t> </w:t>
      </w:r>
      <w:r w:rsidRPr="00D278FD">
        <w:t>CH</w:t>
      </w:r>
      <w:r w:rsidRPr="00D278FD">
        <w:rPr>
          <w:vertAlign w:val="subscript"/>
        </w:rPr>
        <w:t>2</w:t>
      </w:r>
      <w:r w:rsidRPr="00154E34">
        <w:rPr>
          <w:vertAlign w:val="superscript"/>
        </w:rPr>
        <w:t> </w:t>
      </w:r>
      <w:r>
        <w:t>–</w:t>
      </w:r>
      <w:r w:rsidRPr="00D75679">
        <w:rPr>
          <w:rFonts w:ascii="Futura Lt BT" w:hAnsi="Futura Lt BT"/>
        </w:rPr>
        <w:t>]</w:t>
      </w:r>
      <w:r w:rsidRPr="00154E34">
        <w:rPr>
          <w:i/>
          <w:vertAlign w:val="subscript"/>
        </w:rPr>
        <w:t>n</w:t>
      </w:r>
      <w:r w:rsidRPr="00D75679">
        <w:rPr>
          <w:rFonts w:ascii="Futura Lt BT" w:hAnsi="Futura Lt BT"/>
        </w:rPr>
        <w:t>. In de reactie tussen koolstofdioxide en etheenoxide ontstaat uitsluitend PEC.</w:t>
      </w:r>
    </w:p>
    <w:p w14:paraId="6FD7EEE4" w14:textId="77777777" w:rsidR="00571C1B" w:rsidRPr="009328FB" w:rsidRDefault="009328FB" w:rsidP="009328FB">
      <w:pPr>
        <w:spacing w:after="120"/>
        <w:rPr>
          <w:rFonts w:ascii="Futura Lt BT" w:hAnsi="Futura Lt BT"/>
        </w:rPr>
      </w:pPr>
      <w:r>
        <w:rPr>
          <w:rFonts w:ascii="Futura Lt BT" w:hAnsi="Futura Lt BT"/>
        </w:rPr>
        <w:t xml:space="preserve">e.  </w:t>
      </w:r>
      <w:r w:rsidR="00571C1B" w:rsidRPr="009328FB">
        <w:rPr>
          <w:rFonts w:ascii="Futura Lt BT" w:hAnsi="Futura Lt BT"/>
        </w:rPr>
        <w:t xml:space="preserve">Bereken hoeveel kg PEC gemaakt kan worden met 1,0 kg koolstofdioxide </w:t>
      </w:r>
    </w:p>
    <w:p w14:paraId="49F48588" w14:textId="77777777" w:rsidR="00571C1B" w:rsidRDefault="00571C1B">
      <w:pPr>
        <w:spacing w:after="200"/>
      </w:pPr>
      <w:r>
        <w:br w:type="page"/>
      </w:r>
    </w:p>
    <w:p w14:paraId="44B3910A" w14:textId="77777777" w:rsidR="00571C1B" w:rsidRDefault="00571C1B">
      <w:pPr>
        <w:spacing w:after="200"/>
      </w:pPr>
      <w:r>
        <w:lastRenderedPageBreak/>
        <w:br w:type="page"/>
      </w:r>
    </w:p>
    <w:p w14:paraId="37D01648" w14:textId="77777777" w:rsidR="002A61EE" w:rsidRDefault="00571C1B">
      <w:r>
        <w:lastRenderedPageBreak/>
        <w:t>Antwoord:</w:t>
      </w:r>
    </w:p>
    <w:p w14:paraId="44F3A657" w14:textId="77777777" w:rsidR="00571C1B" w:rsidRPr="00F2383A" w:rsidRDefault="00571C1B" w:rsidP="00571C1B">
      <w:pPr>
        <w:spacing w:line="260" w:lineRule="atLeast"/>
        <w:rPr>
          <w:rFonts w:ascii="Futura Lt BT" w:hAnsi="Futura Lt BT" w:cs="Calibri"/>
        </w:rPr>
      </w:pPr>
      <w:r w:rsidRPr="00F2383A">
        <w:rPr>
          <w:rFonts w:ascii="Futura Lt BT" w:hAnsi="Futura Lt BT" w:cs="Calibri"/>
        </w:rPr>
        <w:t>Voor een PEC eenheid is (kennelijk) een molecuul CO</w:t>
      </w:r>
      <w:r>
        <w:rPr>
          <w:rFonts w:ascii="Futura Lt BT" w:hAnsi="Futura Lt BT" w:cs="Calibri"/>
          <w:vertAlign w:val="subscript"/>
        </w:rPr>
        <w:t>2</w:t>
      </w:r>
      <w:r w:rsidRPr="00F2383A">
        <w:rPr>
          <w:rFonts w:ascii="Futura Lt BT" w:hAnsi="Futura Lt BT" w:cs="Calibri"/>
        </w:rPr>
        <w:t xml:space="preserve"> nodig.</w:t>
      </w:r>
    </w:p>
    <w:p w14:paraId="52413DCF" w14:textId="77777777" w:rsidR="00571C1B" w:rsidRPr="00F2383A" w:rsidRDefault="00571C1B" w:rsidP="00571C1B">
      <w:pPr>
        <w:spacing w:line="260" w:lineRule="atLeast"/>
        <w:rPr>
          <w:rFonts w:ascii="Futura Lt BT" w:hAnsi="Futura Lt BT" w:cs="Calibri"/>
        </w:rPr>
      </w:pPr>
      <w:r w:rsidRPr="00F2383A">
        <w:rPr>
          <w:rFonts w:ascii="Futura Lt BT" w:hAnsi="Futura Lt BT" w:cs="Calibri"/>
        </w:rPr>
        <w:t>De molecuulmassa van CO</w:t>
      </w:r>
      <w:r>
        <w:rPr>
          <w:rFonts w:ascii="Futura Lt BT" w:hAnsi="Futura Lt BT" w:cs="Calibri"/>
          <w:vertAlign w:val="subscript"/>
        </w:rPr>
        <w:t>2</w:t>
      </w:r>
      <w:r w:rsidRPr="00F2383A">
        <w:rPr>
          <w:rFonts w:ascii="Futura Lt BT" w:hAnsi="Futura Lt BT" w:cs="Calibri"/>
        </w:rPr>
        <w:t xml:space="preserve"> is 44,01 u en de massa van een PEC eenheid is 88,06 u.</w:t>
      </w:r>
    </w:p>
    <w:p w14:paraId="2BECFEC0" w14:textId="77777777" w:rsidR="00571C1B" w:rsidRDefault="00571C1B" w:rsidP="00571C1B">
      <w:pPr>
        <w:spacing w:line="260" w:lineRule="atLeast"/>
        <w:rPr>
          <w:rFonts w:ascii="Futura Lt BT" w:hAnsi="Futura Lt BT" w:cs="Calibri"/>
        </w:rPr>
      </w:pPr>
      <w:r w:rsidRPr="00F2383A">
        <w:rPr>
          <w:rFonts w:ascii="Futura Lt BT" w:hAnsi="Futura Lt BT" w:cs="Calibri"/>
        </w:rPr>
        <w:t>De massaverhouding PEC : CO</w:t>
      </w:r>
      <w:r>
        <w:rPr>
          <w:rFonts w:ascii="Futura Lt BT" w:hAnsi="Futura Lt BT" w:cs="Calibri"/>
          <w:vertAlign w:val="subscript"/>
        </w:rPr>
        <w:t>2</w:t>
      </w:r>
      <w:r w:rsidRPr="00F2383A">
        <w:rPr>
          <w:rFonts w:ascii="Futura Lt BT" w:hAnsi="Futura Lt BT" w:cs="Calibri"/>
        </w:rPr>
        <w:t xml:space="preserve"> is dus 88,06 : 44,01, dus uit 1,0 kg CO</w:t>
      </w:r>
      <w:r>
        <w:rPr>
          <w:rFonts w:ascii="Futura Lt BT" w:hAnsi="Futura Lt BT" w:cs="Calibri"/>
          <w:vertAlign w:val="subscript"/>
        </w:rPr>
        <w:t>2</w:t>
      </w:r>
      <w:r w:rsidRPr="00F2383A">
        <w:rPr>
          <w:rFonts w:ascii="Futura Lt BT" w:hAnsi="Futura Lt BT" w:cs="Calibri"/>
        </w:rPr>
        <w:t xml:space="preserve"> kan </w:t>
      </w:r>
      <w:r w:rsidRPr="00F2383A">
        <w:rPr>
          <w:position w:val="-24"/>
        </w:rPr>
        <w:object w:dxaOrig="1520" w:dyaOrig="600" w14:anchorId="1939F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95pt;height:29.6pt" o:ole="">
            <v:imagedata r:id="rId6" o:title=""/>
          </v:shape>
          <o:OLEObject Type="Embed" ProgID="Equation.DSMT4" ShapeID="_x0000_i1025" DrawAspect="Content" ObjectID="_1410804253" r:id="rId7"/>
        </w:object>
      </w:r>
      <w:r>
        <w:t xml:space="preserve"> </w:t>
      </w:r>
      <w:r w:rsidRPr="00F2383A">
        <w:rPr>
          <w:rFonts w:ascii="Futura Lt BT" w:hAnsi="Futura Lt BT" w:cs="Calibri"/>
        </w:rPr>
        <w:t>kg PEC worden gemaakt.</w:t>
      </w:r>
    </w:p>
    <w:p w14:paraId="3DF5C957" w14:textId="77777777" w:rsidR="00571C1B" w:rsidRDefault="00571C1B">
      <w:bookmarkStart w:id="0" w:name="_GoBack"/>
      <w:bookmarkEnd w:id="0"/>
    </w:p>
    <w:sectPr w:rsidR="00571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F33"/>
    <w:multiLevelType w:val="hybridMultilevel"/>
    <w:tmpl w:val="4E4C4D2E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1B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71C1B"/>
    <w:rsid w:val="005C0DF8"/>
    <w:rsid w:val="006A08E4"/>
    <w:rsid w:val="00744551"/>
    <w:rsid w:val="00754061"/>
    <w:rsid w:val="00775985"/>
    <w:rsid w:val="00800E43"/>
    <w:rsid w:val="0085758C"/>
    <w:rsid w:val="008A7A10"/>
    <w:rsid w:val="009328FB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1B6B9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71C1B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71C1B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57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71C1B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71C1B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57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</Words>
  <Characters>628</Characters>
  <Application>Microsoft Macintosh Word</Application>
  <DocSecurity>0</DocSecurity>
  <Lines>5</Lines>
  <Paragraphs>1</Paragraphs>
  <ScaleCrop>false</ScaleCrop>
  <Company>CnCZ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Leonie Driessen</cp:lastModifiedBy>
  <cp:revision>2</cp:revision>
  <dcterms:created xsi:type="dcterms:W3CDTF">2016-09-30T08:34:00Z</dcterms:created>
  <dcterms:modified xsi:type="dcterms:W3CDTF">2016-10-02T19:17:00Z</dcterms:modified>
</cp:coreProperties>
</file>