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349E4" w14:textId="77777777" w:rsidR="001D3ACF" w:rsidRDefault="001D3ACF" w:rsidP="001D3ACF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 w:rsidRPr="000C408B">
        <w:rPr>
          <w:rFonts w:eastAsia="Times New Roman" w:cs="Arial"/>
        </w:rPr>
        <w:t>Een giftige loodverbinding is loodacetaat (Pb(C</w:t>
      </w:r>
      <w:r w:rsidRPr="00BF3113">
        <w:rPr>
          <w:rFonts w:eastAsia="Times New Roman" w:cs="Arial"/>
          <w:vertAlign w:val="subscript"/>
        </w:rPr>
        <w:t>2</w:t>
      </w:r>
      <w:r w:rsidRPr="000C408B">
        <w:rPr>
          <w:rFonts w:eastAsia="Times New Roman" w:cs="Arial"/>
        </w:rPr>
        <w:t>H</w:t>
      </w:r>
      <w:r w:rsidRPr="00BF3113">
        <w:rPr>
          <w:rFonts w:eastAsia="Times New Roman" w:cs="Arial"/>
          <w:vertAlign w:val="subscript"/>
        </w:rPr>
        <w:t>3</w:t>
      </w:r>
      <w:r w:rsidRPr="000C408B">
        <w:rPr>
          <w:rFonts w:eastAsia="Times New Roman" w:cs="Arial"/>
        </w:rPr>
        <w:t>O</w:t>
      </w:r>
      <w:r w:rsidRPr="00BF3113">
        <w:rPr>
          <w:rFonts w:eastAsia="Times New Roman" w:cs="Arial"/>
          <w:vertAlign w:val="subscript"/>
        </w:rPr>
        <w:t>2</w:t>
      </w:r>
      <w:r w:rsidRPr="000C408B">
        <w:rPr>
          <w:rFonts w:eastAsia="Times New Roman" w:cs="Arial"/>
        </w:rPr>
        <w:t>)</w:t>
      </w:r>
      <w:r w:rsidRPr="00BF3113">
        <w:rPr>
          <w:rFonts w:eastAsia="Times New Roman" w:cs="Arial"/>
          <w:vertAlign w:val="subscript"/>
        </w:rPr>
        <w:t>2</w:t>
      </w:r>
      <w:r w:rsidRPr="000C408B">
        <w:rPr>
          <w:rFonts w:eastAsia="Times New Roman" w:cs="Arial"/>
        </w:rPr>
        <w:t xml:space="preserve"> of PbC</w:t>
      </w:r>
      <w:r w:rsidRPr="00BF3113">
        <w:rPr>
          <w:rFonts w:eastAsia="Times New Roman" w:cs="Arial"/>
          <w:vertAlign w:val="subscript"/>
        </w:rPr>
        <w:t>4</w:t>
      </w:r>
      <w:r w:rsidRPr="000C408B">
        <w:rPr>
          <w:rFonts w:eastAsia="Times New Roman" w:cs="Arial"/>
        </w:rPr>
        <w:t>H</w:t>
      </w:r>
      <w:r w:rsidRPr="00BF3113">
        <w:rPr>
          <w:rFonts w:eastAsia="Times New Roman" w:cs="Arial"/>
          <w:vertAlign w:val="subscript"/>
        </w:rPr>
        <w:t>6</w:t>
      </w:r>
      <w:r w:rsidRPr="000C408B">
        <w:rPr>
          <w:rFonts w:eastAsia="Times New Roman" w:cs="Arial"/>
        </w:rPr>
        <w:t>O</w:t>
      </w:r>
      <w:r w:rsidRPr="00BF3113">
        <w:rPr>
          <w:rFonts w:eastAsia="Times New Roman" w:cs="Arial"/>
          <w:vertAlign w:val="subscript"/>
        </w:rPr>
        <w:t>4</w:t>
      </w:r>
      <w:r w:rsidRPr="000C408B">
        <w:rPr>
          <w:rFonts w:eastAsia="Times New Roman" w:cs="Arial"/>
        </w:rPr>
        <w:t>). Loodacetaat werd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door de oude Romeinen gebruikt als zoetstof (</w:t>
      </w:r>
      <w:proofErr w:type="spellStart"/>
      <w:r w:rsidRPr="000C408B">
        <w:rPr>
          <w:rFonts w:eastAsia="Times New Roman" w:cs="Arial"/>
        </w:rPr>
        <w:t>Saccharum</w:t>
      </w:r>
      <w:proofErr w:type="spellEnd"/>
      <w:r w:rsidRPr="000C408B">
        <w:rPr>
          <w:rFonts w:eastAsia="Times New Roman" w:cs="Arial"/>
        </w:rPr>
        <w:t xml:space="preserve"> </w:t>
      </w:r>
      <w:proofErr w:type="spellStart"/>
      <w:r w:rsidRPr="000C408B">
        <w:rPr>
          <w:rFonts w:eastAsia="Times New Roman" w:cs="Arial"/>
        </w:rPr>
        <w:t>Saturni</w:t>
      </w:r>
      <w:proofErr w:type="spellEnd"/>
      <w:r w:rsidRPr="000C408B">
        <w:rPr>
          <w:rFonts w:eastAsia="Times New Roman" w:cs="Arial"/>
        </w:rPr>
        <w:t>, suiker van Saturnus). De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stof is goed oplosbaar in water.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Volgens een theorie is de ondergang van het Romeinse rijk met het gebruik van loodacetaat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te verklaren. Want speciaal de ‘</w:t>
      </w:r>
      <w:proofErr w:type="spellStart"/>
      <w:r w:rsidRPr="000C408B">
        <w:rPr>
          <w:rFonts w:eastAsia="Times New Roman" w:cs="Arial"/>
        </w:rPr>
        <w:t>upper</w:t>
      </w:r>
      <w:proofErr w:type="spellEnd"/>
      <w:r w:rsidRPr="000C408B">
        <w:rPr>
          <w:rFonts w:eastAsia="Times New Roman" w:cs="Arial"/>
        </w:rPr>
        <w:t xml:space="preserve"> ten’ die de leiding had in het rijk, had de middelen om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de dure zoetstof te kopen en ook om loden bekers en pannen te gebruiken. Zo is bekend dat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sommige Romeinse keizers op den duur krankzinnig werden. ('Rare jongens die Romeinen',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 xml:space="preserve">volgens </w:t>
      </w:r>
      <w:proofErr w:type="spellStart"/>
      <w:r w:rsidRPr="000C408B">
        <w:rPr>
          <w:rFonts w:eastAsia="Times New Roman" w:cs="Arial"/>
        </w:rPr>
        <w:t>Asterix</w:t>
      </w:r>
      <w:proofErr w:type="spellEnd"/>
      <w:r w:rsidRPr="000C408B">
        <w:rPr>
          <w:rFonts w:eastAsia="Times New Roman" w:cs="Arial"/>
        </w:rPr>
        <w:t xml:space="preserve"> en </w:t>
      </w:r>
      <w:proofErr w:type="spellStart"/>
      <w:r w:rsidRPr="000C408B">
        <w:rPr>
          <w:rFonts w:eastAsia="Times New Roman" w:cs="Arial"/>
        </w:rPr>
        <w:t>Obelix</w:t>
      </w:r>
      <w:proofErr w:type="spellEnd"/>
      <w:r w:rsidRPr="000C408B">
        <w:rPr>
          <w:rFonts w:eastAsia="Times New Roman" w:cs="Arial"/>
        </w:rPr>
        <w:t>.)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In de Romeinse tijd werd loodacetaat bereid door verzuurde wijn aan de kook te brengen en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de damp langs loodplaten te leiden. Als alcohol (= ethanol, C</w:t>
      </w:r>
      <w:r w:rsidRPr="00BF3113">
        <w:rPr>
          <w:rFonts w:eastAsia="Times New Roman" w:cs="Arial"/>
          <w:vertAlign w:val="subscript"/>
        </w:rPr>
        <w:t>2</w:t>
      </w:r>
      <w:r w:rsidRPr="000C408B">
        <w:rPr>
          <w:rFonts w:eastAsia="Times New Roman" w:cs="Arial"/>
        </w:rPr>
        <w:t>H</w:t>
      </w:r>
      <w:r w:rsidRPr="00BF3113">
        <w:rPr>
          <w:rFonts w:eastAsia="Times New Roman" w:cs="Arial"/>
          <w:vertAlign w:val="subscript"/>
        </w:rPr>
        <w:t>6</w:t>
      </w:r>
      <w:r w:rsidRPr="000C408B">
        <w:rPr>
          <w:rFonts w:eastAsia="Times New Roman" w:cs="Arial"/>
        </w:rPr>
        <w:t>O) verzuurt door reactie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met zuurstof uit de lucht, dan ontstaat azijnzuur (C</w:t>
      </w:r>
      <w:r w:rsidRPr="00BF3113">
        <w:rPr>
          <w:rFonts w:eastAsia="Times New Roman" w:cs="Arial"/>
          <w:vertAlign w:val="subscript"/>
        </w:rPr>
        <w:t>2</w:t>
      </w:r>
      <w:r w:rsidRPr="000C408B">
        <w:rPr>
          <w:rFonts w:eastAsia="Times New Roman" w:cs="Arial"/>
        </w:rPr>
        <w:t>H</w:t>
      </w:r>
      <w:r w:rsidRPr="00BF3113">
        <w:rPr>
          <w:rFonts w:eastAsia="Times New Roman" w:cs="Arial"/>
          <w:vertAlign w:val="subscript"/>
        </w:rPr>
        <w:t>4</w:t>
      </w:r>
      <w:r w:rsidRPr="000C408B">
        <w:rPr>
          <w:rFonts w:eastAsia="Times New Roman" w:cs="Arial"/>
        </w:rPr>
        <w:t>O</w:t>
      </w:r>
      <w:r w:rsidRPr="00BF3113">
        <w:rPr>
          <w:rFonts w:eastAsia="Times New Roman" w:cs="Arial"/>
          <w:vertAlign w:val="subscript"/>
        </w:rPr>
        <w:t>2</w:t>
      </w:r>
      <w:r w:rsidRPr="000C408B">
        <w:rPr>
          <w:rFonts w:eastAsia="Times New Roman" w:cs="Arial"/>
        </w:rPr>
        <w:t>). Azijnzuur reageert met lood tot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loodacetaat, dat zich als een wit poeder afzette tegen de loodplaten.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 xml:space="preserve">Bij de reactie van ethanol met zuurstof ontstaat eerst </w:t>
      </w:r>
      <w:proofErr w:type="spellStart"/>
      <w:r w:rsidRPr="000C408B">
        <w:rPr>
          <w:rFonts w:eastAsia="Times New Roman" w:cs="Arial"/>
        </w:rPr>
        <w:t>ethanal</w:t>
      </w:r>
      <w:proofErr w:type="spellEnd"/>
      <w:r w:rsidRPr="000C408B">
        <w:rPr>
          <w:rFonts w:eastAsia="Times New Roman" w:cs="Arial"/>
        </w:rPr>
        <w:t xml:space="preserve"> (C</w:t>
      </w:r>
      <w:r w:rsidRPr="00BF3113">
        <w:rPr>
          <w:rFonts w:eastAsia="Times New Roman" w:cs="Arial"/>
          <w:vertAlign w:val="subscript"/>
        </w:rPr>
        <w:t>2</w:t>
      </w:r>
      <w:r w:rsidRPr="000C408B">
        <w:rPr>
          <w:rFonts w:eastAsia="Times New Roman" w:cs="Arial"/>
        </w:rPr>
        <w:t>H</w:t>
      </w:r>
      <w:r w:rsidRPr="00BF3113">
        <w:rPr>
          <w:rFonts w:eastAsia="Times New Roman" w:cs="Arial"/>
          <w:vertAlign w:val="subscript"/>
        </w:rPr>
        <w:t>4</w:t>
      </w:r>
      <w:r w:rsidRPr="000C408B">
        <w:rPr>
          <w:rFonts w:eastAsia="Times New Roman" w:cs="Arial"/>
        </w:rPr>
        <w:t>O), dat daarna, ook door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 xml:space="preserve">reactie met zuurstof, wordt omgezet tot azijnzuur. </w:t>
      </w:r>
      <w:proofErr w:type="spellStart"/>
      <w:r w:rsidRPr="000C408B">
        <w:rPr>
          <w:rFonts w:eastAsia="Times New Roman" w:cs="Arial"/>
        </w:rPr>
        <w:t>Ethanal</w:t>
      </w:r>
      <w:proofErr w:type="spellEnd"/>
      <w:r w:rsidRPr="000C408B">
        <w:rPr>
          <w:rFonts w:eastAsia="Times New Roman" w:cs="Arial"/>
        </w:rPr>
        <w:t xml:space="preserve"> is de stof waar een persoon met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stinkende adem (drankkegel!) naar ruikt, als hij teveel gedronken heeft.</w:t>
      </w:r>
      <w:r>
        <w:rPr>
          <w:rFonts w:eastAsia="Times New Roman" w:cs="Arial"/>
        </w:rPr>
        <w:t xml:space="preserve"> </w:t>
      </w:r>
    </w:p>
    <w:p w14:paraId="7B669461" w14:textId="77777777" w:rsidR="00467190" w:rsidRDefault="00467190" w:rsidP="00467190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</w:p>
    <w:p w14:paraId="2957444D" w14:textId="77777777" w:rsidR="00467190" w:rsidRDefault="00467190" w:rsidP="00467190">
      <w:r w:rsidRPr="000D4D53">
        <w:rPr>
          <w:rFonts w:eastAsia="Times New Roman" w:cs="Arial"/>
        </w:rPr>
        <w:t xml:space="preserve">d. Geef de reactievergelijking voor de vorming van azijnzuur uit </w:t>
      </w:r>
      <w:proofErr w:type="spellStart"/>
      <w:r w:rsidRPr="000D4D53">
        <w:rPr>
          <w:rFonts w:eastAsia="Times New Roman" w:cs="Arial"/>
        </w:rPr>
        <w:t>ethanal</w:t>
      </w:r>
      <w:proofErr w:type="spellEnd"/>
      <w:r w:rsidRPr="000D4D53">
        <w:rPr>
          <w:rFonts w:eastAsia="Times New Roman" w:cs="Arial"/>
        </w:rPr>
        <w:t>.</w:t>
      </w:r>
    </w:p>
    <w:p w14:paraId="13E40994" w14:textId="77777777" w:rsidR="00467190" w:rsidRDefault="00467190">
      <w:pPr>
        <w:spacing w:after="200"/>
      </w:pPr>
      <w:r>
        <w:br w:type="page"/>
      </w:r>
    </w:p>
    <w:p w14:paraId="2E5030CF" w14:textId="77777777" w:rsidR="00467190" w:rsidRDefault="00467190">
      <w:pPr>
        <w:spacing w:after="200"/>
      </w:pPr>
      <w:r>
        <w:lastRenderedPageBreak/>
        <w:br w:type="page"/>
      </w:r>
    </w:p>
    <w:p w14:paraId="556D37F6" w14:textId="77777777" w:rsidR="002A61EE" w:rsidRDefault="00467190" w:rsidP="00467190">
      <w:r>
        <w:lastRenderedPageBreak/>
        <w:t>Antwoord:</w:t>
      </w:r>
    </w:p>
    <w:p w14:paraId="5A08AC23" w14:textId="77777777" w:rsidR="00467190" w:rsidRPr="007B2AAC" w:rsidRDefault="00467190" w:rsidP="00467190">
      <w:pPr>
        <w:pStyle w:val="Default"/>
        <w:rPr>
          <w:lang w:val="es-ES_tradnl"/>
        </w:rPr>
      </w:pPr>
      <w:r w:rsidRPr="000D4D53">
        <w:rPr>
          <w:sz w:val="23"/>
          <w:szCs w:val="23"/>
        </w:rPr>
        <w:t>2 C</w:t>
      </w:r>
      <w:r w:rsidRPr="001D3ACF">
        <w:rPr>
          <w:sz w:val="23"/>
          <w:szCs w:val="23"/>
          <w:vertAlign w:val="subscript"/>
        </w:rPr>
        <w:t>2</w:t>
      </w:r>
      <w:r w:rsidRPr="000D4D53">
        <w:rPr>
          <w:sz w:val="23"/>
          <w:szCs w:val="23"/>
        </w:rPr>
        <w:t>H</w:t>
      </w:r>
      <w:r w:rsidRPr="001D3ACF">
        <w:rPr>
          <w:sz w:val="23"/>
          <w:szCs w:val="23"/>
          <w:vertAlign w:val="subscript"/>
        </w:rPr>
        <w:t>4</w:t>
      </w:r>
      <w:r w:rsidRPr="000D4D53">
        <w:rPr>
          <w:sz w:val="23"/>
          <w:szCs w:val="23"/>
        </w:rPr>
        <w:t>O + O</w:t>
      </w:r>
      <w:r w:rsidRPr="001D3ACF">
        <w:rPr>
          <w:sz w:val="23"/>
          <w:szCs w:val="23"/>
          <w:vertAlign w:val="subscript"/>
        </w:rPr>
        <w:t>2</w:t>
      </w:r>
      <w:r w:rsidRPr="000D4D53">
        <w:rPr>
          <w:sz w:val="23"/>
          <w:szCs w:val="23"/>
        </w:rPr>
        <w:t xml:space="preserve"> → 2 C</w:t>
      </w:r>
      <w:r w:rsidRPr="001D3ACF">
        <w:rPr>
          <w:sz w:val="23"/>
          <w:szCs w:val="23"/>
          <w:vertAlign w:val="subscript"/>
        </w:rPr>
        <w:t>2</w:t>
      </w:r>
      <w:r w:rsidRPr="000D4D53">
        <w:rPr>
          <w:sz w:val="23"/>
          <w:szCs w:val="23"/>
        </w:rPr>
        <w:t>H</w:t>
      </w:r>
      <w:r w:rsidRPr="001D3ACF">
        <w:rPr>
          <w:sz w:val="23"/>
          <w:szCs w:val="23"/>
          <w:vertAlign w:val="subscript"/>
        </w:rPr>
        <w:t>4</w:t>
      </w:r>
      <w:r w:rsidRPr="000D4D53">
        <w:rPr>
          <w:sz w:val="23"/>
          <w:szCs w:val="23"/>
        </w:rPr>
        <w:t>O</w:t>
      </w:r>
      <w:bookmarkStart w:id="0" w:name="_GoBack"/>
      <w:r w:rsidRPr="001D3ACF">
        <w:rPr>
          <w:sz w:val="23"/>
          <w:szCs w:val="23"/>
          <w:vertAlign w:val="subscript"/>
        </w:rPr>
        <w:t>2</w:t>
      </w:r>
      <w:bookmarkEnd w:id="0"/>
    </w:p>
    <w:p w14:paraId="19C09767" w14:textId="77777777" w:rsidR="00467190" w:rsidRDefault="00467190" w:rsidP="00467190"/>
    <w:sectPr w:rsidR="00467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90"/>
    <w:rsid w:val="00017AD6"/>
    <w:rsid w:val="00063FAA"/>
    <w:rsid w:val="0009310F"/>
    <w:rsid w:val="000C56AE"/>
    <w:rsid w:val="0015238C"/>
    <w:rsid w:val="001D3ACF"/>
    <w:rsid w:val="00224F01"/>
    <w:rsid w:val="002338B9"/>
    <w:rsid w:val="002748C9"/>
    <w:rsid w:val="002B5E9D"/>
    <w:rsid w:val="0032241E"/>
    <w:rsid w:val="00467190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1BB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67190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67190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7190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67190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67190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7190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1109</Characters>
  <Application>Microsoft Macintosh Word</Application>
  <DocSecurity>0</DocSecurity>
  <Lines>9</Lines>
  <Paragraphs>2</Paragraphs>
  <ScaleCrop>false</ScaleCrop>
  <Company>CnCZ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Leonie Driessen</cp:lastModifiedBy>
  <cp:revision>2</cp:revision>
  <dcterms:created xsi:type="dcterms:W3CDTF">2016-09-30T08:34:00Z</dcterms:created>
  <dcterms:modified xsi:type="dcterms:W3CDTF">2016-10-02T16:20:00Z</dcterms:modified>
</cp:coreProperties>
</file>