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99FDBA" w14:textId="77777777" w:rsidR="00F842C8" w:rsidRDefault="00F842C8" w:rsidP="00F842C8">
      <w:pPr>
        <w:autoSpaceDE w:val="0"/>
        <w:autoSpaceDN w:val="0"/>
        <w:adjustRightInd w:val="0"/>
        <w:spacing w:line="240" w:lineRule="auto"/>
        <w:rPr>
          <w:rFonts w:eastAsia="Times New Roman" w:cs="Arial"/>
        </w:rPr>
      </w:pPr>
      <w:r w:rsidRPr="000C408B">
        <w:rPr>
          <w:rFonts w:eastAsia="Times New Roman" w:cs="Arial"/>
        </w:rPr>
        <w:t>Een giftige loodverbinding is loodacetaat (Pb(C</w:t>
      </w:r>
      <w:r w:rsidRPr="00BF3113">
        <w:rPr>
          <w:rFonts w:eastAsia="Times New Roman" w:cs="Arial"/>
          <w:vertAlign w:val="subscript"/>
        </w:rPr>
        <w:t>2</w:t>
      </w:r>
      <w:r w:rsidRPr="000C408B">
        <w:rPr>
          <w:rFonts w:eastAsia="Times New Roman" w:cs="Arial"/>
        </w:rPr>
        <w:t>H</w:t>
      </w:r>
      <w:r w:rsidRPr="00BF3113">
        <w:rPr>
          <w:rFonts w:eastAsia="Times New Roman" w:cs="Arial"/>
          <w:vertAlign w:val="subscript"/>
        </w:rPr>
        <w:t>3</w:t>
      </w:r>
      <w:r w:rsidRPr="000C408B">
        <w:rPr>
          <w:rFonts w:eastAsia="Times New Roman" w:cs="Arial"/>
        </w:rPr>
        <w:t>O</w:t>
      </w:r>
      <w:r w:rsidRPr="00BF3113">
        <w:rPr>
          <w:rFonts w:eastAsia="Times New Roman" w:cs="Arial"/>
          <w:vertAlign w:val="subscript"/>
        </w:rPr>
        <w:t>2</w:t>
      </w:r>
      <w:r w:rsidRPr="000C408B">
        <w:rPr>
          <w:rFonts w:eastAsia="Times New Roman" w:cs="Arial"/>
        </w:rPr>
        <w:t>)</w:t>
      </w:r>
      <w:r w:rsidRPr="00BF3113">
        <w:rPr>
          <w:rFonts w:eastAsia="Times New Roman" w:cs="Arial"/>
          <w:vertAlign w:val="subscript"/>
        </w:rPr>
        <w:t>2</w:t>
      </w:r>
      <w:r w:rsidRPr="000C408B">
        <w:rPr>
          <w:rFonts w:eastAsia="Times New Roman" w:cs="Arial"/>
        </w:rPr>
        <w:t xml:space="preserve"> of PbC</w:t>
      </w:r>
      <w:r w:rsidRPr="00BF3113">
        <w:rPr>
          <w:rFonts w:eastAsia="Times New Roman" w:cs="Arial"/>
          <w:vertAlign w:val="subscript"/>
        </w:rPr>
        <w:t>4</w:t>
      </w:r>
      <w:r w:rsidRPr="000C408B">
        <w:rPr>
          <w:rFonts w:eastAsia="Times New Roman" w:cs="Arial"/>
        </w:rPr>
        <w:t>H</w:t>
      </w:r>
      <w:r w:rsidRPr="00BF3113">
        <w:rPr>
          <w:rFonts w:eastAsia="Times New Roman" w:cs="Arial"/>
          <w:vertAlign w:val="subscript"/>
        </w:rPr>
        <w:t>6</w:t>
      </w:r>
      <w:r w:rsidRPr="000C408B">
        <w:rPr>
          <w:rFonts w:eastAsia="Times New Roman" w:cs="Arial"/>
        </w:rPr>
        <w:t>O</w:t>
      </w:r>
      <w:r w:rsidRPr="00BF3113">
        <w:rPr>
          <w:rFonts w:eastAsia="Times New Roman" w:cs="Arial"/>
          <w:vertAlign w:val="subscript"/>
        </w:rPr>
        <w:t>4</w:t>
      </w:r>
      <w:r w:rsidRPr="000C408B">
        <w:rPr>
          <w:rFonts w:eastAsia="Times New Roman" w:cs="Arial"/>
        </w:rPr>
        <w:t>). Loodacetaat werd</w:t>
      </w:r>
      <w:r>
        <w:rPr>
          <w:rFonts w:eastAsia="Times New Roman" w:cs="Arial"/>
        </w:rPr>
        <w:t xml:space="preserve"> </w:t>
      </w:r>
      <w:r w:rsidRPr="000C408B">
        <w:rPr>
          <w:rFonts w:eastAsia="Times New Roman" w:cs="Arial"/>
        </w:rPr>
        <w:t>door de oude Romeinen gebruikt als zoetstof (</w:t>
      </w:r>
      <w:proofErr w:type="spellStart"/>
      <w:r w:rsidRPr="000C408B">
        <w:rPr>
          <w:rFonts w:eastAsia="Times New Roman" w:cs="Arial"/>
        </w:rPr>
        <w:t>Saccharum</w:t>
      </w:r>
      <w:proofErr w:type="spellEnd"/>
      <w:r w:rsidRPr="000C408B">
        <w:rPr>
          <w:rFonts w:eastAsia="Times New Roman" w:cs="Arial"/>
        </w:rPr>
        <w:t xml:space="preserve"> </w:t>
      </w:r>
      <w:proofErr w:type="spellStart"/>
      <w:r w:rsidRPr="000C408B">
        <w:rPr>
          <w:rFonts w:eastAsia="Times New Roman" w:cs="Arial"/>
        </w:rPr>
        <w:t>Saturni</w:t>
      </w:r>
      <w:proofErr w:type="spellEnd"/>
      <w:r w:rsidRPr="000C408B">
        <w:rPr>
          <w:rFonts w:eastAsia="Times New Roman" w:cs="Arial"/>
        </w:rPr>
        <w:t>, suiker van Saturnus). De</w:t>
      </w:r>
      <w:r w:rsidR="00BF3113">
        <w:rPr>
          <w:rFonts w:eastAsia="Times New Roman" w:cs="Arial"/>
        </w:rPr>
        <w:t xml:space="preserve"> </w:t>
      </w:r>
      <w:r w:rsidRPr="000C408B">
        <w:rPr>
          <w:rFonts w:eastAsia="Times New Roman" w:cs="Arial"/>
        </w:rPr>
        <w:t>stof is goed oplosbaar in water.</w:t>
      </w:r>
      <w:r>
        <w:rPr>
          <w:rFonts w:eastAsia="Times New Roman" w:cs="Arial"/>
        </w:rPr>
        <w:t xml:space="preserve"> </w:t>
      </w:r>
      <w:r w:rsidRPr="000C408B">
        <w:rPr>
          <w:rFonts w:eastAsia="Times New Roman" w:cs="Arial"/>
        </w:rPr>
        <w:t>Volgens een theorie is de ondergang van het Romeinse rijk met het gebruik van loodacetaat</w:t>
      </w:r>
      <w:r>
        <w:rPr>
          <w:rFonts w:eastAsia="Times New Roman" w:cs="Arial"/>
        </w:rPr>
        <w:t xml:space="preserve"> </w:t>
      </w:r>
      <w:r w:rsidRPr="000C408B">
        <w:rPr>
          <w:rFonts w:eastAsia="Times New Roman" w:cs="Arial"/>
        </w:rPr>
        <w:t>te verklaren. Want speciaal de ‘</w:t>
      </w:r>
      <w:proofErr w:type="spellStart"/>
      <w:r w:rsidRPr="000C408B">
        <w:rPr>
          <w:rFonts w:eastAsia="Times New Roman" w:cs="Arial"/>
        </w:rPr>
        <w:t>upper</w:t>
      </w:r>
      <w:proofErr w:type="spellEnd"/>
      <w:r w:rsidRPr="000C408B">
        <w:rPr>
          <w:rFonts w:eastAsia="Times New Roman" w:cs="Arial"/>
        </w:rPr>
        <w:t xml:space="preserve"> ten’ die de leiding had in het rijk, had de middelen om</w:t>
      </w:r>
      <w:r>
        <w:rPr>
          <w:rFonts w:eastAsia="Times New Roman" w:cs="Arial"/>
        </w:rPr>
        <w:t xml:space="preserve"> </w:t>
      </w:r>
      <w:r w:rsidRPr="000C408B">
        <w:rPr>
          <w:rFonts w:eastAsia="Times New Roman" w:cs="Arial"/>
        </w:rPr>
        <w:t>de dure zoetstof te kopen en ook om loden bekers en pannen te gebruiken. Zo is bekend dat</w:t>
      </w:r>
      <w:r>
        <w:rPr>
          <w:rFonts w:eastAsia="Times New Roman" w:cs="Arial"/>
        </w:rPr>
        <w:t xml:space="preserve"> </w:t>
      </w:r>
      <w:r w:rsidRPr="000C408B">
        <w:rPr>
          <w:rFonts w:eastAsia="Times New Roman" w:cs="Arial"/>
        </w:rPr>
        <w:t>sommige Romeinse keizers op den duur krankzinnig werden. ('Rare jongens die Romeinen',</w:t>
      </w:r>
      <w:r>
        <w:rPr>
          <w:rFonts w:eastAsia="Times New Roman" w:cs="Arial"/>
        </w:rPr>
        <w:t xml:space="preserve"> </w:t>
      </w:r>
      <w:r w:rsidRPr="000C408B">
        <w:rPr>
          <w:rFonts w:eastAsia="Times New Roman" w:cs="Arial"/>
        </w:rPr>
        <w:t xml:space="preserve">volgens </w:t>
      </w:r>
      <w:proofErr w:type="spellStart"/>
      <w:r w:rsidRPr="000C408B">
        <w:rPr>
          <w:rFonts w:eastAsia="Times New Roman" w:cs="Arial"/>
        </w:rPr>
        <w:t>Asterix</w:t>
      </w:r>
      <w:proofErr w:type="spellEnd"/>
      <w:r w:rsidRPr="000C408B">
        <w:rPr>
          <w:rFonts w:eastAsia="Times New Roman" w:cs="Arial"/>
        </w:rPr>
        <w:t xml:space="preserve"> en </w:t>
      </w:r>
      <w:proofErr w:type="spellStart"/>
      <w:r w:rsidRPr="000C408B">
        <w:rPr>
          <w:rFonts w:eastAsia="Times New Roman" w:cs="Arial"/>
        </w:rPr>
        <w:t>Obelix</w:t>
      </w:r>
      <w:proofErr w:type="spellEnd"/>
      <w:r w:rsidRPr="000C408B">
        <w:rPr>
          <w:rFonts w:eastAsia="Times New Roman" w:cs="Arial"/>
        </w:rPr>
        <w:t>.)</w:t>
      </w:r>
      <w:r>
        <w:rPr>
          <w:rFonts w:eastAsia="Times New Roman" w:cs="Arial"/>
        </w:rPr>
        <w:t xml:space="preserve"> </w:t>
      </w:r>
      <w:r w:rsidRPr="000C408B">
        <w:rPr>
          <w:rFonts w:eastAsia="Times New Roman" w:cs="Arial"/>
        </w:rPr>
        <w:t>In de Romeinse tijd werd loodacetaat bereid door verzuurde wijn aan de kook te brengen en</w:t>
      </w:r>
      <w:r>
        <w:rPr>
          <w:rFonts w:eastAsia="Times New Roman" w:cs="Arial"/>
        </w:rPr>
        <w:t xml:space="preserve"> </w:t>
      </w:r>
      <w:r w:rsidRPr="000C408B">
        <w:rPr>
          <w:rFonts w:eastAsia="Times New Roman" w:cs="Arial"/>
        </w:rPr>
        <w:t>de damp langs loodplaten te leiden. Als alcohol (= ethanol, C</w:t>
      </w:r>
      <w:r w:rsidRPr="00BF3113">
        <w:rPr>
          <w:rFonts w:eastAsia="Times New Roman" w:cs="Arial"/>
          <w:vertAlign w:val="subscript"/>
        </w:rPr>
        <w:t>2</w:t>
      </w:r>
      <w:r w:rsidRPr="000C408B">
        <w:rPr>
          <w:rFonts w:eastAsia="Times New Roman" w:cs="Arial"/>
        </w:rPr>
        <w:t>H</w:t>
      </w:r>
      <w:r w:rsidRPr="00BF3113">
        <w:rPr>
          <w:rFonts w:eastAsia="Times New Roman" w:cs="Arial"/>
          <w:vertAlign w:val="subscript"/>
        </w:rPr>
        <w:t>6</w:t>
      </w:r>
      <w:r w:rsidRPr="000C408B">
        <w:rPr>
          <w:rFonts w:eastAsia="Times New Roman" w:cs="Arial"/>
        </w:rPr>
        <w:t>O) verzuurt door reactie</w:t>
      </w:r>
      <w:r>
        <w:rPr>
          <w:rFonts w:eastAsia="Times New Roman" w:cs="Arial"/>
        </w:rPr>
        <w:t xml:space="preserve"> </w:t>
      </w:r>
      <w:r w:rsidRPr="000C408B">
        <w:rPr>
          <w:rFonts w:eastAsia="Times New Roman" w:cs="Arial"/>
        </w:rPr>
        <w:t>met zuurstof uit de lucht, dan ontstaat azijnzuur (C</w:t>
      </w:r>
      <w:r w:rsidRPr="00BF3113">
        <w:rPr>
          <w:rFonts w:eastAsia="Times New Roman" w:cs="Arial"/>
          <w:vertAlign w:val="subscript"/>
        </w:rPr>
        <w:t>2</w:t>
      </w:r>
      <w:r w:rsidRPr="000C408B">
        <w:rPr>
          <w:rFonts w:eastAsia="Times New Roman" w:cs="Arial"/>
        </w:rPr>
        <w:t>H</w:t>
      </w:r>
      <w:r w:rsidRPr="00BF3113">
        <w:rPr>
          <w:rFonts w:eastAsia="Times New Roman" w:cs="Arial"/>
          <w:vertAlign w:val="subscript"/>
        </w:rPr>
        <w:t>4</w:t>
      </w:r>
      <w:r w:rsidRPr="000C408B">
        <w:rPr>
          <w:rFonts w:eastAsia="Times New Roman" w:cs="Arial"/>
        </w:rPr>
        <w:t>O</w:t>
      </w:r>
      <w:r w:rsidRPr="00BF3113">
        <w:rPr>
          <w:rFonts w:eastAsia="Times New Roman" w:cs="Arial"/>
          <w:vertAlign w:val="subscript"/>
        </w:rPr>
        <w:t>2</w:t>
      </w:r>
      <w:r w:rsidRPr="000C408B">
        <w:rPr>
          <w:rFonts w:eastAsia="Times New Roman" w:cs="Arial"/>
        </w:rPr>
        <w:t>). Azijnzuur reageert met lood tot</w:t>
      </w:r>
      <w:r>
        <w:rPr>
          <w:rFonts w:eastAsia="Times New Roman" w:cs="Arial"/>
        </w:rPr>
        <w:t xml:space="preserve"> </w:t>
      </w:r>
      <w:r w:rsidRPr="000C408B">
        <w:rPr>
          <w:rFonts w:eastAsia="Times New Roman" w:cs="Arial"/>
        </w:rPr>
        <w:t>loodacetaat, dat zich als een wit poeder afzette tegen de loodplaten.</w:t>
      </w:r>
      <w:r>
        <w:rPr>
          <w:rFonts w:eastAsia="Times New Roman" w:cs="Arial"/>
        </w:rPr>
        <w:t xml:space="preserve"> </w:t>
      </w:r>
      <w:r w:rsidRPr="000C408B">
        <w:rPr>
          <w:rFonts w:eastAsia="Times New Roman" w:cs="Arial"/>
        </w:rPr>
        <w:t xml:space="preserve">Bij de reactie van ethanol met zuurstof ontstaat eerst </w:t>
      </w:r>
      <w:proofErr w:type="spellStart"/>
      <w:r w:rsidRPr="000C408B">
        <w:rPr>
          <w:rFonts w:eastAsia="Times New Roman" w:cs="Arial"/>
        </w:rPr>
        <w:t>ethanal</w:t>
      </w:r>
      <w:proofErr w:type="spellEnd"/>
      <w:r w:rsidRPr="000C408B">
        <w:rPr>
          <w:rFonts w:eastAsia="Times New Roman" w:cs="Arial"/>
        </w:rPr>
        <w:t xml:space="preserve"> (C</w:t>
      </w:r>
      <w:r w:rsidRPr="00BF3113">
        <w:rPr>
          <w:rFonts w:eastAsia="Times New Roman" w:cs="Arial"/>
          <w:vertAlign w:val="subscript"/>
        </w:rPr>
        <w:t>2</w:t>
      </w:r>
      <w:r w:rsidRPr="000C408B">
        <w:rPr>
          <w:rFonts w:eastAsia="Times New Roman" w:cs="Arial"/>
        </w:rPr>
        <w:t>H</w:t>
      </w:r>
      <w:bookmarkStart w:id="0" w:name="_GoBack"/>
      <w:r w:rsidRPr="00BF3113">
        <w:rPr>
          <w:rFonts w:eastAsia="Times New Roman" w:cs="Arial"/>
          <w:vertAlign w:val="subscript"/>
        </w:rPr>
        <w:t>4</w:t>
      </w:r>
      <w:bookmarkEnd w:id="0"/>
      <w:r w:rsidRPr="000C408B">
        <w:rPr>
          <w:rFonts w:eastAsia="Times New Roman" w:cs="Arial"/>
        </w:rPr>
        <w:t>O), dat daarna, ook door</w:t>
      </w:r>
      <w:r>
        <w:rPr>
          <w:rFonts w:eastAsia="Times New Roman" w:cs="Arial"/>
        </w:rPr>
        <w:t xml:space="preserve"> </w:t>
      </w:r>
      <w:r w:rsidRPr="000C408B">
        <w:rPr>
          <w:rFonts w:eastAsia="Times New Roman" w:cs="Arial"/>
        </w:rPr>
        <w:t xml:space="preserve">reactie met zuurstof, wordt omgezet tot azijnzuur. </w:t>
      </w:r>
      <w:proofErr w:type="spellStart"/>
      <w:r w:rsidRPr="000C408B">
        <w:rPr>
          <w:rFonts w:eastAsia="Times New Roman" w:cs="Arial"/>
        </w:rPr>
        <w:t>Ethanal</w:t>
      </w:r>
      <w:proofErr w:type="spellEnd"/>
      <w:r w:rsidRPr="000C408B">
        <w:rPr>
          <w:rFonts w:eastAsia="Times New Roman" w:cs="Arial"/>
        </w:rPr>
        <w:t xml:space="preserve"> is de stof waar een persoon met</w:t>
      </w:r>
      <w:r>
        <w:rPr>
          <w:rFonts w:eastAsia="Times New Roman" w:cs="Arial"/>
        </w:rPr>
        <w:t xml:space="preserve"> </w:t>
      </w:r>
      <w:r w:rsidRPr="000C408B">
        <w:rPr>
          <w:rFonts w:eastAsia="Times New Roman" w:cs="Arial"/>
        </w:rPr>
        <w:t>stinkende adem (drankkegel!) naar ruikt, als hij teveel gedronken heeft.</w:t>
      </w:r>
      <w:r>
        <w:rPr>
          <w:rFonts w:eastAsia="Times New Roman" w:cs="Arial"/>
        </w:rPr>
        <w:t xml:space="preserve"> </w:t>
      </w:r>
    </w:p>
    <w:p w14:paraId="51A7C2ED" w14:textId="77777777" w:rsidR="00F842C8" w:rsidRDefault="00F842C8" w:rsidP="00F842C8">
      <w:pPr>
        <w:autoSpaceDE w:val="0"/>
        <w:autoSpaceDN w:val="0"/>
        <w:adjustRightInd w:val="0"/>
        <w:spacing w:line="240" w:lineRule="auto"/>
        <w:rPr>
          <w:rFonts w:eastAsia="Times New Roman" w:cs="Arial"/>
        </w:rPr>
      </w:pPr>
    </w:p>
    <w:p w14:paraId="2BEDEFC4" w14:textId="77777777" w:rsidR="00F842C8" w:rsidRDefault="00F842C8" w:rsidP="00F842C8">
      <w:r w:rsidRPr="000C408B">
        <w:rPr>
          <w:rFonts w:eastAsia="Times New Roman" w:cs="Arial"/>
        </w:rPr>
        <w:t xml:space="preserve">c. Geef de reactievergelijking voor de hierboven beschreven vorming van </w:t>
      </w:r>
      <w:proofErr w:type="spellStart"/>
      <w:r w:rsidRPr="000C408B">
        <w:rPr>
          <w:rFonts w:eastAsia="Times New Roman" w:cs="Arial"/>
        </w:rPr>
        <w:t>ethanal</w:t>
      </w:r>
      <w:proofErr w:type="spellEnd"/>
      <w:r w:rsidRPr="000C408B">
        <w:rPr>
          <w:rFonts w:eastAsia="Times New Roman" w:cs="Arial"/>
        </w:rPr>
        <w:t>.</w:t>
      </w:r>
      <w:r>
        <w:rPr>
          <w:rFonts w:eastAsia="Times New Roman" w:cs="Arial"/>
        </w:rPr>
        <w:t xml:space="preserve"> Hint: bij deze reactie ontstaat na de pijl ook water. </w:t>
      </w:r>
    </w:p>
    <w:p w14:paraId="6213FABB" w14:textId="77777777" w:rsidR="00F842C8" w:rsidRDefault="00F842C8">
      <w:pPr>
        <w:spacing w:after="200"/>
      </w:pPr>
      <w:r>
        <w:br w:type="page"/>
      </w:r>
    </w:p>
    <w:p w14:paraId="3386D18B" w14:textId="77777777" w:rsidR="00F842C8" w:rsidRDefault="00F842C8">
      <w:pPr>
        <w:spacing w:after="200"/>
      </w:pPr>
      <w:r>
        <w:lastRenderedPageBreak/>
        <w:br w:type="page"/>
      </w:r>
    </w:p>
    <w:p w14:paraId="562193C4" w14:textId="77777777" w:rsidR="002A61EE" w:rsidRDefault="00F842C8" w:rsidP="00F842C8">
      <w:r>
        <w:lastRenderedPageBreak/>
        <w:t>Antwoord:</w:t>
      </w:r>
    </w:p>
    <w:p w14:paraId="612EB0F9" w14:textId="77777777" w:rsidR="00F842C8" w:rsidRDefault="00F842C8" w:rsidP="00F842C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 C</w:t>
      </w:r>
      <w:r>
        <w:rPr>
          <w:sz w:val="16"/>
          <w:szCs w:val="16"/>
        </w:rPr>
        <w:t>2</w:t>
      </w:r>
      <w:r>
        <w:rPr>
          <w:sz w:val="23"/>
          <w:szCs w:val="23"/>
        </w:rPr>
        <w:t>H</w:t>
      </w:r>
      <w:r>
        <w:rPr>
          <w:sz w:val="16"/>
          <w:szCs w:val="16"/>
        </w:rPr>
        <w:t>6</w:t>
      </w:r>
      <w:r>
        <w:rPr>
          <w:sz w:val="23"/>
          <w:szCs w:val="23"/>
        </w:rPr>
        <w:t>O + O</w:t>
      </w:r>
      <w:r>
        <w:rPr>
          <w:sz w:val="16"/>
          <w:szCs w:val="16"/>
        </w:rPr>
        <w:t xml:space="preserve">2 </w:t>
      </w:r>
      <w:r>
        <w:rPr>
          <w:sz w:val="23"/>
          <w:szCs w:val="23"/>
        </w:rPr>
        <w:t>→ 2 C</w:t>
      </w:r>
      <w:r>
        <w:rPr>
          <w:sz w:val="16"/>
          <w:szCs w:val="16"/>
        </w:rPr>
        <w:t>2</w:t>
      </w:r>
      <w:r>
        <w:rPr>
          <w:sz w:val="23"/>
          <w:szCs w:val="23"/>
        </w:rPr>
        <w:t>H</w:t>
      </w:r>
      <w:r>
        <w:rPr>
          <w:sz w:val="16"/>
          <w:szCs w:val="16"/>
        </w:rPr>
        <w:t>4</w:t>
      </w:r>
      <w:r>
        <w:rPr>
          <w:sz w:val="23"/>
          <w:szCs w:val="23"/>
        </w:rPr>
        <w:t>O + 2 H</w:t>
      </w:r>
      <w:r>
        <w:rPr>
          <w:sz w:val="16"/>
          <w:szCs w:val="16"/>
        </w:rPr>
        <w:t>2</w:t>
      </w:r>
      <w:r>
        <w:rPr>
          <w:sz w:val="23"/>
          <w:szCs w:val="23"/>
        </w:rPr>
        <w:t xml:space="preserve">O </w:t>
      </w:r>
    </w:p>
    <w:p w14:paraId="57483A70" w14:textId="77777777" w:rsidR="00F842C8" w:rsidRDefault="00F842C8" w:rsidP="00F842C8"/>
    <w:sectPr w:rsidR="00F842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Futura Lt BT">
    <w:altName w:val="Arial Unicode MS"/>
    <w:charset w:val="00"/>
    <w:family w:val="swiss"/>
    <w:pitch w:val="variable"/>
    <w:sig w:usb0="00000000" w:usb1="08080000" w:usb2="00000010" w:usb3="00000000" w:csb0="0010001B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2C8"/>
    <w:rsid w:val="00017AD6"/>
    <w:rsid w:val="00063FAA"/>
    <w:rsid w:val="0009310F"/>
    <w:rsid w:val="000C56AE"/>
    <w:rsid w:val="0015238C"/>
    <w:rsid w:val="00224F01"/>
    <w:rsid w:val="002338B9"/>
    <w:rsid w:val="002748C9"/>
    <w:rsid w:val="002B5E9D"/>
    <w:rsid w:val="0032241E"/>
    <w:rsid w:val="004A3E6A"/>
    <w:rsid w:val="005249B2"/>
    <w:rsid w:val="005401EE"/>
    <w:rsid w:val="00565E53"/>
    <w:rsid w:val="005C0DF8"/>
    <w:rsid w:val="006A08E4"/>
    <w:rsid w:val="00744551"/>
    <w:rsid w:val="00754061"/>
    <w:rsid w:val="00775985"/>
    <w:rsid w:val="00800E43"/>
    <w:rsid w:val="0085758C"/>
    <w:rsid w:val="008A7A10"/>
    <w:rsid w:val="009723E4"/>
    <w:rsid w:val="009D7D47"/>
    <w:rsid w:val="00B5484F"/>
    <w:rsid w:val="00B7479A"/>
    <w:rsid w:val="00BA537E"/>
    <w:rsid w:val="00BF3113"/>
    <w:rsid w:val="00C076A4"/>
    <w:rsid w:val="00C8436C"/>
    <w:rsid w:val="00C87BB5"/>
    <w:rsid w:val="00CE62B5"/>
    <w:rsid w:val="00DE5BF6"/>
    <w:rsid w:val="00E452F3"/>
    <w:rsid w:val="00E67F87"/>
    <w:rsid w:val="00F842C8"/>
    <w:rsid w:val="00FA056B"/>
    <w:rsid w:val="00FA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F8EC1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F842C8"/>
    <w:pPr>
      <w:spacing w:after="0"/>
    </w:pPr>
    <w:rPr>
      <w:rFonts w:ascii="Arial" w:eastAsiaTheme="minorEastAsia" w:hAnsi="Arial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842C8"/>
    <w:pPr>
      <w:spacing w:after="0" w:line="240" w:lineRule="auto"/>
    </w:pPr>
    <w:rPr>
      <w:lang w:val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842C8"/>
    <w:pPr>
      <w:autoSpaceDE w:val="0"/>
      <w:autoSpaceDN w:val="0"/>
      <w:adjustRightInd w:val="0"/>
      <w:spacing w:after="0" w:line="240" w:lineRule="auto"/>
    </w:pPr>
    <w:rPr>
      <w:rFonts w:ascii="Futura Lt BT" w:hAnsi="Futura Lt BT" w:cs="Futura Lt BT"/>
      <w:color w:val="000000"/>
      <w:sz w:val="24"/>
      <w:szCs w:val="24"/>
      <w:lang w:val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F842C8"/>
    <w:pPr>
      <w:spacing w:after="0"/>
    </w:pPr>
    <w:rPr>
      <w:rFonts w:ascii="Arial" w:eastAsiaTheme="minorEastAsia" w:hAnsi="Arial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842C8"/>
    <w:pPr>
      <w:spacing w:after="0" w:line="240" w:lineRule="auto"/>
    </w:pPr>
    <w:rPr>
      <w:lang w:val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842C8"/>
    <w:pPr>
      <w:autoSpaceDE w:val="0"/>
      <w:autoSpaceDN w:val="0"/>
      <w:adjustRightInd w:val="0"/>
      <w:spacing w:after="0" w:line="240" w:lineRule="auto"/>
    </w:pPr>
    <w:rPr>
      <w:rFonts w:ascii="Futura Lt BT" w:hAnsi="Futura Lt BT" w:cs="Futura Lt BT"/>
      <w:color w:val="000000"/>
      <w:sz w:val="24"/>
      <w:szCs w:val="24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212</Words>
  <Characters>1168</Characters>
  <Application>Microsoft Macintosh Word</Application>
  <DocSecurity>0</DocSecurity>
  <Lines>9</Lines>
  <Paragraphs>2</Paragraphs>
  <ScaleCrop>false</ScaleCrop>
  <Company>CnCZ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CJG Eijsbouts</dc:creator>
  <cp:keywords/>
  <dc:description/>
  <cp:lastModifiedBy>Leonie Driessen</cp:lastModifiedBy>
  <cp:revision>2</cp:revision>
  <dcterms:created xsi:type="dcterms:W3CDTF">2016-09-30T08:34:00Z</dcterms:created>
  <dcterms:modified xsi:type="dcterms:W3CDTF">2016-10-02T16:19:00Z</dcterms:modified>
</cp:coreProperties>
</file>