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8F" w:rsidRDefault="00EE368F" w:rsidP="00EE368F">
      <w:pPr>
        <w:tabs>
          <w:tab w:val="left" w:pos="284"/>
        </w:tabs>
        <w:rPr>
          <w:rFonts w:ascii="Futura Lt BT" w:hAnsi="Futura Lt BT" w:cs="Calibri"/>
          <w:color w:val="000000"/>
        </w:rPr>
      </w:pPr>
      <w:r>
        <w:rPr>
          <w:rFonts w:ascii="Futura Lt BT" w:hAnsi="Futura Lt BT" w:cs="Calibri"/>
          <w:color w:val="000000"/>
        </w:rPr>
        <w:t>Goud wordt gewonnen uit gesteenten (gouderts) waarin zich kleine korreltjes goud bevinden. Bij een oude methode van goudwinning wordt vloeibaar kwik gebruikt. In dit proces worden drie scheidingsmethoden gebruikt. Het kwik wordt eerst gemengd met fijngemalen goudbevattend gesteente, waarbij de goudkorreltjes oplossen in het kwik. Om hierna zuiver goud te krijgen, moeten nog twee scheidingsmethodes worden toegepast. In het onderstaande blokschema zijn de twee ruimtes waarin de drie scheidingen plaatsvinden aangeduid met I en II.</w:t>
      </w:r>
    </w:p>
    <w:p w:rsidR="00EE368F" w:rsidRDefault="00EE368F" w:rsidP="00EE368F">
      <w:pPr>
        <w:tabs>
          <w:tab w:val="left" w:pos="284"/>
        </w:tabs>
        <w:ind w:left="284" w:hanging="284"/>
        <w:rPr>
          <w:rFonts w:ascii="Futura Lt BT" w:hAnsi="Futura Lt BT" w:cs="Calibri"/>
          <w:color w:val="000000"/>
        </w:rPr>
      </w:pPr>
    </w:p>
    <w:p w:rsidR="00EE368F" w:rsidRDefault="00C77C76" w:rsidP="00C77C76">
      <w:pPr>
        <w:rPr>
          <w:rFonts w:ascii="Futura Lt BT" w:hAnsi="Futura Lt BT" w:cs="Calibri"/>
          <w:color w:val="000000"/>
        </w:rPr>
      </w:pPr>
      <w:r>
        <w:rPr>
          <w:rFonts w:ascii="Futura Lt BT" w:hAnsi="Futura Lt BT" w:cs="Calibri"/>
          <w:color w:val="000000"/>
        </w:rPr>
        <w:tab/>
      </w:r>
      <w:r>
        <w:rPr>
          <w:rFonts w:ascii="Futura Lt BT" w:hAnsi="Futura Lt BT" w:cs="Calibri"/>
          <w:color w:val="000000"/>
        </w:rPr>
        <w:tab/>
      </w:r>
      <w:r w:rsidR="00EE368F">
        <w:rPr>
          <w:noProof/>
          <w:lang w:val="en-GB" w:eastAsia="en-GB"/>
        </w:rPr>
        <w:drawing>
          <wp:inline distT="0" distB="0" distL="0" distR="0" wp14:anchorId="4781F35B" wp14:editId="5F61D581">
            <wp:extent cx="3600450" cy="1828800"/>
            <wp:effectExtent l="0" t="0" r="0" b="0"/>
            <wp:docPr id="45" name="Afbeelding 45" descr="goud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oudwin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1828800"/>
                    </a:xfrm>
                    <a:prstGeom prst="rect">
                      <a:avLst/>
                    </a:prstGeom>
                    <a:noFill/>
                    <a:ln>
                      <a:noFill/>
                    </a:ln>
                  </pic:spPr>
                </pic:pic>
              </a:graphicData>
            </a:graphic>
          </wp:inline>
        </w:drawing>
      </w:r>
    </w:p>
    <w:p w:rsidR="00EE368F" w:rsidRDefault="00EE368F" w:rsidP="00EE368F">
      <w:pPr>
        <w:tabs>
          <w:tab w:val="left" w:pos="284"/>
        </w:tabs>
        <w:ind w:left="284" w:hanging="284"/>
        <w:rPr>
          <w:rFonts w:ascii="Futura Lt BT" w:hAnsi="Futura Lt BT" w:cs="Calibri"/>
          <w:color w:val="000000"/>
        </w:rPr>
      </w:pPr>
    </w:p>
    <w:p w:rsidR="00EE368F" w:rsidRDefault="00EE368F" w:rsidP="00EE368F">
      <w:pPr>
        <w:tabs>
          <w:tab w:val="left" w:pos="284"/>
        </w:tabs>
        <w:rPr>
          <w:rFonts w:ascii="Futura Lt BT" w:hAnsi="Futura Lt BT" w:cs="Calibri"/>
          <w:color w:val="000000"/>
        </w:rPr>
      </w:pPr>
      <w:r>
        <w:rPr>
          <w:rFonts w:ascii="Futura Lt BT" w:hAnsi="Futura Lt BT" w:cs="Calibri"/>
          <w:color w:val="000000"/>
        </w:rPr>
        <w:t>Welke scheidingsmethodes worden in ruimte I toegepast en welke scheidingsmethode wordt in ruimte II toegepast?</w:t>
      </w:r>
    </w:p>
    <w:p w:rsidR="00EE368F" w:rsidRDefault="00EE368F" w:rsidP="00EE368F">
      <w:pPr>
        <w:tabs>
          <w:tab w:val="left" w:pos="284"/>
        </w:tabs>
        <w:ind w:left="284" w:hanging="284"/>
        <w:rPr>
          <w:rFonts w:ascii="Futura Lt BT" w:hAnsi="Futura Lt BT" w:cs="Calibri"/>
          <w:color w:val="000000"/>
        </w:rPr>
      </w:pPr>
    </w:p>
    <w:p w:rsidR="00EE368F" w:rsidRDefault="00EE368F" w:rsidP="00C77C76">
      <w:pPr>
        <w:tabs>
          <w:tab w:val="left" w:pos="142"/>
          <w:tab w:val="left" w:pos="709"/>
          <w:tab w:val="left" w:pos="3828"/>
        </w:tabs>
        <w:spacing w:after="120"/>
        <w:rPr>
          <w:rFonts w:ascii="Futura Lt BT" w:hAnsi="Futura Lt BT" w:cs="Calibri"/>
          <w:color w:val="000000"/>
        </w:rPr>
      </w:pPr>
      <w:r>
        <w:rPr>
          <w:rFonts w:ascii="Futura Lt BT" w:hAnsi="Futura Lt BT" w:cs="Calibri"/>
          <w:color w:val="000000"/>
        </w:rPr>
        <w:tab/>
      </w:r>
      <w:r>
        <w:rPr>
          <w:rFonts w:ascii="Futura Lt BT" w:hAnsi="Futura Lt BT" w:cs="Calibri"/>
          <w:color w:val="000000"/>
        </w:rPr>
        <w:tab/>
        <w:t>in ruimte I</w:t>
      </w:r>
      <w:r>
        <w:rPr>
          <w:rFonts w:ascii="Futura Lt BT" w:hAnsi="Futura Lt BT" w:cs="Calibri"/>
          <w:color w:val="000000"/>
        </w:rPr>
        <w:tab/>
        <w:t>in ruimte II</w:t>
      </w:r>
    </w:p>
    <w:p w:rsidR="00EE368F" w:rsidRDefault="00EE368F" w:rsidP="00C77C76">
      <w:pPr>
        <w:tabs>
          <w:tab w:val="left" w:pos="142"/>
          <w:tab w:val="left" w:pos="709"/>
          <w:tab w:val="left" w:pos="3828"/>
        </w:tabs>
        <w:rPr>
          <w:rFonts w:ascii="Futura Lt BT" w:hAnsi="Futura Lt BT" w:cs="Calibri"/>
          <w:color w:val="000000"/>
        </w:rPr>
      </w:pPr>
      <w:r>
        <w:rPr>
          <w:rFonts w:ascii="Futura Lt BT" w:hAnsi="Futura Lt BT" w:cs="Calibri"/>
          <w:color w:val="000000"/>
        </w:rPr>
        <w:tab/>
        <w:t>A.</w:t>
      </w:r>
      <w:r>
        <w:rPr>
          <w:rFonts w:ascii="Futura Lt BT" w:hAnsi="Futura Lt BT" w:cs="Calibri"/>
          <w:color w:val="000000"/>
        </w:rPr>
        <w:tab/>
        <w:t>adsorptie en filtratie</w:t>
      </w:r>
      <w:r>
        <w:rPr>
          <w:rFonts w:ascii="Futura Lt BT" w:hAnsi="Futura Lt BT" w:cs="Calibri"/>
          <w:color w:val="000000"/>
        </w:rPr>
        <w:tab/>
        <w:t xml:space="preserve">destillatie </w:t>
      </w:r>
    </w:p>
    <w:p w:rsidR="00EE368F" w:rsidRDefault="00EE368F" w:rsidP="00C77C76">
      <w:pPr>
        <w:tabs>
          <w:tab w:val="left" w:pos="142"/>
          <w:tab w:val="left" w:pos="709"/>
          <w:tab w:val="left" w:pos="3828"/>
        </w:tabs>
        <w:rPr>
          <w:rFonts w:ascii="Futura Lt BT" w:hAnsi="Futura Lt BT" w:cs="Calibri"/>
          <w:color w:val="000000"/>
        </w:rPr>
      </w:pPr>
      <w:r>
        <w:rPr>
          <w:rFonts w:ascii="Futura Lt BT" w:hAnsi="Futura Lt BT" w:cs="Calibri"/>
          <w:color w:val="000000"/>
        </w:rPr>
        <w:tab/>
        <w:t>B.</w:t>
      </w:r>
      <w:r>
        <w:rPr>
          <w:rFonts w:ascii="Futura Lt BT" w:hAnsi="Futura Lt BT" w:cs="Calibri"/>
          <w:color w:val="000000"/>
        </w:rPr>
        <w:tab/>
        <w:t>destillatie en bezinken</w:t>
      </w:r>
      <w:r>
        <w:rPr>
          <w:rFonts w:ascii="Futura Lt BT" w:hAnsi="Futura Lt BT" w:cs="Calibri"/>
          <w:color w:val="000000"/>
        </w:rPr>
        <w:tab/>
        <w:t>afgieten</w:t>
      </w:r>
      <w:r w:rsidDel="0007205B">
        <w:rPr>
          <w:rFonts w:ascii="Futura Lt BT" w:hAnsi="Futura Lt BT" w:cs="Calibri"/>
          <w:color w:val="000000"/>
        </w:rPr>
        <w:t xml:space="preserve"> </w:t>
      </w:r>
    </w:p>
    <w:p w:rsidR="00EE368F" w:rsidRDefault="00EE368F" w:rsidP="00C77C76">
      <w:pPr>
        <w:tabs>
          <w:tab w:val="left" w:pos="142"/>
          <w:tab w:val="left" w:pos="709"/>
          <w:tab w:val="left" w:pos="3828"/>
        </w:tabs>
        <w:rPr>
          <w:rFonts w:ascii="Futura Lt BT" w:hAnsi="Futura Lt BT" w:cs="Calibri"/>
          <w:color w:val="000000"/>
        </w:rPr>
      </w:pPr>
      <w:r>
        <w:rPr>
          <w:rFonts w:ascii="Futura Lt BT" w:hAnsi="Futura Lt BT" w:cs="Calibri"/>
          <w:color w:val="000000"/>
        </w:rPr>
        <w:tab/>
        <w:t>C.</w:t>
      </w:r>
      <w:r>
        <w:rPr>
          <w:rFonts w:ascii="Futura Lt BT" w:hAnsi="Futura Lt BT" w:cs="Calibri"/>
          <w:color w:val="000000"/>
        </w:rPr>
        <w:tab/>
        <w:t>extractie en filtratie</w:t>
      </w:r>
      <w:r>
        <w:rPr>
          <w:rFonts w:ascii="Futura Lt BT" w:hAnsi="Futura Lt BT" w:cs="Calibri"/>
          <w:color w:val="000000"/>
        </w:rPr>
        <w:tab/>
        <w:t>destillatie</w:t>
      </w:r>
      <w:r w:rsidDel="0007205B">
        <w:rPr>
          <w:rFonts w:ascii="Futura Lt BT" w:hAnsi="Futura Lt BT" w:cs="Calibri"/>
          <w:color w:val="000000"/>
        </w:rPr>
        <w:t xml:space="preserve"> </w:t>
      </w:r>
    </w:p>
    <w:p w:rsidR="00EE368F" w:rsidRDefault="00EE368F" w:rsidP="00C77C76">
      <w:pPr>
        <w:tabs>
          <w:tab w:val="left" w:pos="142"/>
          <w:tab w:val="left" w:pos="709"/>
          <w:tab w:val="left" w:pos="3828"/>
        </w:tabs>
        <w:rPr>
          <w:rFonts w:ascii="Futura Lt BT" w:hAnsi="Futura Lt BT" w:cs="Calibri"/>
          <w:color w:val="000000"/>
        </w:rPr>
      </w:pPr>
      <w:r>
        <w:rPr>
          <w:rFonts w:ascii="Futura Lt BT" w:hAnsi="Futura Lt BT" w:cs="Calibri"/>
          <w:color w:val="000000"/>
        </w:rPr>
        <w:tab/>
        <w:t>D.</w:t>
      </w:r>
      <w:r>
        <w:rPr>
          <w:rFonts w:ascii="Futura Lt BT" w:hAnsi="Futura Lt BT" w:cs="Calibri"/>
          <w:color w:val="000000"/>
        </w:rPr>
        <w:tab/>
        <w:t>extractie en indampen</w:t>
      </w:r>
      <w:r>
        <w:rPr>
          <w:rFonts w:ascii="Futura Lt BT" w:hAnsi="Futura Lt BT" w:cs="Calibri"/>
          <w:color w:val="000000"/>
        </w:rPr>
        <w:tab/>
        <w:t>filtratie</w:t>
      </w:r>
      <w:r w:rsidDel="00A61465">
        <w:rPr>
          <w:rFonts w:ascii="Futura Lt BT" w:hAnsi="Futura Lt BT" w:cs="Calibri"/>
          <w:color w:val="000000"/>
        </w:rPr>
        <w:t xml:space="preserve"> </w:t>
      </w:r>
    </w:p>
    <w:p w:rsidR="00EE368F" w:rsidRDefault="00EE368F" w:rsidP="00EE368F">
      <w:pPr>
        <w:autoSpaceDE w:val="0"/>
        <w:autoSpaceDN w:val="0"/>
        <w:adjustRightInd w:val="0"/>
        <w:spacing w:line="240" w:lineRule="auto"/>
        <w:rPr>
          <w:rFonts w:eastAsia="Times New Roman" w:cs="Arial"/>
        </w:rPr>
      </w:pPr>
    </w:p>
    <w:p w:rsidR="00EE368F" w:rsidRDefault="00EE368F" w:rsidP="00EE368F">
      <w:r w:rsidRPr="00670714">
        <w:rPr>
          <w:rFonts w:ascii="Futura Lt BT" w:hAnsi="Futura Lt BT"/>
        </w:rPr>
        <w:t>Deze opgave is een bewerking van een opgave van OVO-Zaanstad</w:t>
      </w:r>
    </w:p>
    <w:p w:rsidR="00EE368F" w:rsidRDefault="00EE368F">
      <w:pPr>
        <w:spacing w:after="200"/>
      </w:pPr>
      <w:r>
        <w:br w:type="page"/>
      </w:r>
    </w:p>
    <w:p w:rsidR="00EE368F" w:rsidRDefault="00EE368F">
      <w:pPr>
        <w:spacing w:after="200"/>
      </w:pPr>
      <w:r>
        <w:lastRenderedPageBreak/>
        <w:br w:type="page"/>
      </w:r>
    </w:p>
    <w:p w:rsidR="002A61EE" w:rsidRDefault="00EE368F" w:rsidP="00EE368F">
      <w:r>
        <w:lastRenderedPageBreak/>
        <w:t>Antwoord:</w:t>
      </w:r>
    </w:p>
    <w:p w:rsidR="00C77C76" w:rsidRDefault="00EE368F" w:rsidP="00EE368F">
      <w:pPr>
        <w:spacing w:line="260" w:lineRule="atLeast"/>
        <w:rPr>
          <w:rFonts w:ascii="Futura Lt BT" w:hAnsi="Futura Lt BT" w:cs="Calibri"/>
        </w:rPr>
      </w:pPr>
      <w:r>
        <w:rPr>
          <w:rFonts w:ascii="Futura Lt BT" w:hAnsi="Futura Lt BT" w:cs="Calibri"/>
        </w:rPr>
        <w:t xml:space="preserve">In ruimte I: </w:t>
      </w:r>
      <w:r w:rsidRPr="005C3420">
        <w:rPr>
          <w:rFonts w:ascii="Futura Lt BT" w:hAnsi="Futura Lt BT" w:cs="Calibri"/>
        </w:rPr>
        <w:t xml:space="preserve">extractie </w:t>
      </w:r>
      <w:r>
        <w:rPr>
          <w:rFonts w:ascii="Futura Lt BT" w:hAnsi="Futura Lt BT" w:cs="Calibri"/>
        </w:rPr>
        <w:t xml:space="preserve">(goud lost op in kwik) </w:t>
      </w:r>
      <w:r w:rsidRPr="005C3420">
        <w:rPr>
          <w:rFonts w:ascii="Futura Lt BT" w:hAnsi="Futura Lt BT" w:cs="Calibri"/>
        </w:rPr>
        <w:t>en filtratie</w:t>
      </w:r>
      <w:r>
        <w:rPr>
          <w:rFonts w:ascii="Futura Lt BT" w:hAnsi="Futura Lt BT" w:cs="Calibri"/>
        </w:rPr>
        <w:t xml:space="preserve"> (niet oplosbare delen van het gesteente affiltreren (residu); het filtraat overbrengen naar ruimte II en </w:t>
      </w:r>
      <w:r w:rsidRPr="005C3420">
        <w:rPr>
          <w:rFonts w:ascii="Futura Lt BT" w:hAnsi="Futura Lt BT" w:cs="Calibri"/>
        </w:rPr>
        <w:t>destill</w:t>
      </w:r>
      <w:r>
        <w:rPr>
          <w:rFonts w:ascii="Futura Lt BT" w:hAnsi="Futura Lt BT" w:cs="Calibri"/>
        </w:rPr>
        <w:t>eren. Het kwik verdampt en dat terugvoeren naar I, het goud blijft als residu achter.</w:t>
      </w:r>
    </w:p>
    <w:p w:rsidR="00C77C76" w:rsidRDefault="00C77C76" w:rsidP="00EE368F">
      <w:pPr>
        <w:spacing w:line="260" w:lineRule="atLeast"/>
        <w:rPr>
          <w:rFonts w:ascii="Futura Lt BT" w:hAnsi="Futura Lt BT" w:cs="Calibri"/>
        </w:rPr>
      </w:pPr>
    </w:p>
    <w:p w:rsidR="00EE368F" w:rsidRPr="00BB2B45" w:rsidRDefault="00EE368F" w:rsidP="00EE368F">
      <w:pPr>
        <w:spacing w:line="260" w:lineRule="atLeast"/>
        <w:rPr>
          <w:rFonts w:ascii="Futura Lt BT" w:hAnsi="Futura Lt BT" w:cs="Calibri"/>
        </w:rPr>
      </w:pPr>
      <w:bookmarkStart w:id="0" w:name="_GoBack"/>
      <w:bookmarkEnd w:id="0"/>
      <w:r>
        <w:rPr>
          <w:rFonts w:ascii="Futura Lt BT" w:hAnsi="Futura Lt BT" w:cs="Calibri"/>
        </w:rPr>
        <w:t>Het juiste antwoord is C.</w:t>
      </w:r>
    </w:p>
    <w:p w:rsidR="00EE368F" w:rsidRDefault="00EE368F" w:rsidP="00EE368F"/>
    <w:sectPr w:rsidR="00EE3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Unicode MS"/>
    <w:charset w:val="00"/>
    <w:family w:val="swiss"/>
    <w:pitch w:val="variable"/>
    <w:sig w:usb0="00000000" w:usb1="08080000" w:usb2="00000010" w:usb3="00000000" w:csb0="001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8F"/>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A537E"/>
    <w:rsid w:val="00C076A4"/>
    <w:rsid w:val="00C77C76"/>
    <w:rsid w:val="00C8436C"/>
    <w:rsid w:val="00C87BB5"/>
    <w:rsid w:val="00CE62B5"/>
    <w:rsid w:val="00DE5BF6"/>
    <w:rsid w:val="00E452F3"/>
    <w:rsid w:val="00E67F87"/>
    <w:rsid w:val="00EE368F"/>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8F"/>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68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C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76"/>
    <w:rPr>
      <w:rFonts w:ascii="Tahoma" w:eastAsiaTheme="minorEastAsi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8F"/>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68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C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76"/>
    <w:rPr>
      <w:rFonts w:ascii="Tahoma" w:eastAsiaTheme="minorEastAsi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178</Words>
  <Characters>1017</Characters>
  <Application>Microsoft Office Word</Application>
  <DocSecurity>0</DocSecurity>
  <Lines>8</Lines>
  <Paragraphs>2</Paragraphs>
  <ScaleCrop>false</ScaleCrop>
  <Company>CnCZ</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2016-09-30T08:34:00Z</dcterms:created>
  <dcterms:modified xsi:type="dcterms:W3CDTF">2016-10-03T11:35:00Z</dcterms:modified>
</cp:coreProperties>
</file>