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6BA" w:rsidRPr="00A11266" w:rsidRDefault="00D366BA" w:rsidP="00F048C5">
      <w:pPr>
        <w:spacing w:line="240" w:lineRule="auto"/>
        <w:rPr>
          <w:rFonts w:cs="Arial"/>
        </w:rPr>
      </w:pPr>
      <w:r w:rsidRPr="00A11266">
        <w:rPr>
          <w:rFonts w:cs="Arial"/>
        </w:rPr>
        <w:t>Tumoren</w:t>
      </w:r>
    </w:p>
    <w:p w:rsidR="00D366BA" w:rsidRPr="00A11266" w:rsidRDefault="00D366BA" w:rsidP="00F048C5">
      <w:pPr>
        <w:spacing w:line="240" w:lineRule="auto"/>
        <w:rPr>
          <w:rFonts w:cs="Arial"/>
        </w:rPr>
      </w:pPr>
      <w:r w:rsidRPr="00A11266">
        <w:rPr>
          <w:rFonts w:cs="Arial"/>
          <w:noProof/>
        </w:rPr>
        <w:drawing>
          <wp:anchor distT="0" distB="0" distL="114300" distR="114300" simplePos="0" relativeHeight="251661312" behindDoc="0" locked="0" layoutInCell="1" allowOverlap="1">
            <wp:simplePos x="0" y="0"/>
            <wp:positionH relativeFrom="column">
              <wp:posOffset>3219450</wp:posOffset>
            </wp:positionH>
            <wp:positionV relativeFrom="paragraph">
              <wp:posOffset>34925</wp:posOffset>
            </wp:positionV>
            <wp:extent cx="2652395" cy="2038350"/>
            <wp:effectExtent l="19050" t="0" r="0" b="0"/>
            <wp:wrapSquare wrapText="bothSides"/>
            <wp:docPr id="1" name="Afbeelding 1" descr="NEW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NEW150-"/>
                    <pic:cNvPicPr>
                      <a:picLocks noChangeAspect="1" noChangeArrowheads="1"/>
                    </pic:cNvPicPr>
                  </pic:nvPicPr>
                  <pic:blipFill>
                    <a:blip r:embed="rId5" cstate="print"/>
                    <a:srcRect/>
                    <a:stretch>
                      <a:fillRect/>
                    </a:stretch>
                  </pic:blipFill>
                  <pic:spPr bwMode="auto">
                    <a:xfrm>
                      <a:off x="0" y="0"/>
                      <a:ext cx="2652395" cy="2038350"/>
                    </a:xfrm>
                    <a:prstGeom prst="rect">
                      <a:avLst/>
                    </a:prstGeom>
                    <a:noFill/>
                  </pic:spPr>
                </pic:pic>
              </a:graphicData>
            </a:graphic>
          </wp:anchor>
        </w:drawing>
      </w:r>
      <w:r w:rsidRPr="00A11266">
        <w:rPr>
          <w:rFonts w:cs="Arial"/>
        </w:rPr>
        <w:t>Naar schatting hebben ongeveer 400.000 mensen in Nederland op dit moment de ziekte kanker. Vaak hebben mensen met kanker een of meerdere tumoren in hun lichaam. Een tumor ontstaat doordat het DNA in een cel gemuteerd wordt (per ongeluk veranderd) waardoor de cel ongecontroleerd gaat delen.</w:t>
      </w:r>
    </w:p>
    <w:p w:rsidR="00D366BA" w:rsidRPr="00A11266" w:rsidRDefault="00D366BA" w:rsidP="00F048C5">
      <w:pPr>
        <w:spacing w:line="240" w:lineRule="auto"/>
        <w:rPr>
          <w:rFonts w:cs="Arial"/>
        </w:rPr>
      </w:pPr>
      <w:r w:rsidRPr="00A11266">
        <w:rPr>
          <w:rFonts w:cs="Arial"/>
        </w:rPr>
        <w:t>Er zijn twee soorten tumoren: goedaardige en kwaadaardige. Alleen als een patiënt een kwaadaardige tumor heeft, spreken we van kanker.</w:t>
      </w:r>
    </w:p>
    <w:p w:rsidR="00D366BA" w:rsidRPr="00A11266" w:rsidRDefault="00D366BA" w:rsidP="00F048C5">
      <w:pPr>
        <w:spacing w:line="240" w:lineRule="auto"/>
        <w:rPr>
          <w:rFonts w:cs="Arial"/>
        </w:rPr>
      </w:pPr>
    </w:p>
    <w:p w:rsidR="00D366BA" w:rsidRPr="00A11266" w:rsidRDefault="00D366BA" w:rsidP="00F048C5">
      <w:pPr>
        <w:spacing w:line="240" w:lineRule="auto"/>
        <w:rPr>
          <w:rFonts w:cs="Arial"/>
        </w:rPr>
      </w:pPr>
      <w:r w:rsidRPr="00A11266">
        <w:rPr>
          <w:rFonts w:cs="Arial"/>
        </w:rPr>
        <w:t>Welk van de volgende stellingen zijn waar?</w:t>
      </w:r>
    </w:p>
    <w:p w:rsidR="00D366BA" w:rsidRPr="00A11266" w:rsidRDefault="00D366BA" w:rsidP="00D366BA">
      <w:pPr>
        <w:pStyle w:val="Lijstalinea"/>
        <w:numPr>
          <w:ilvl w:val="0"/>
          <w:numId w:val="1"/>
        </w:numPr>
        <w:ind w:left="0" w:firstLine="0"/>
        <w:rPr>
          <w:rFonts w:cs="Arial"/>
          <w:sz w:val="22"/>
          <w:szCs w:val="22"/>
        </w:rPr>
      </w:pPr>
      <w:r w:rsidRPr="00A11266">
        <w:rPr>
          <w:rFonts w:cs="Arial"/>
          <w:sz w:val="22"/>
          <w:szCs w:val="22"/>
        </w:rPr>
        <w:t>Goedaardige tumoren zijn niet schadelijk voor het lichaam.</w:t>
      </w:r>
    </w:p>
    <w:p w:rsidR="00D366BA" w:rsidRPr="00A11266" w:rsidRDefault="00D366BA" w:rsidP="00D366BA">
      <w:pPr>
        <w:pStyle w:val="Lijstalinea"/>
        <w:numPr>
          <w:ilvl w:val="0"/>
          <w:numId w:val="1"/>
        </w:numPr>
        <w:ind w:left="0" w:firstLine="0"/>
        <w:rPr>
          <w:rFonts w:cs="Arial"/>
          <w:sz w:val="22"/>
          <w:szCs w:val="22"/>
        </w:rPr>
      </w:pPr>
      <w:r w:rsidRPr="00A11266">
        <w:rPr>
          <w:rFonts w:cs="Arial"/>
          <w:sz w:val="22"/>
          <w:szCs w:val="22"/>
        </w:rPr>
        <w:t>Goedaardige tumoren groeien niet door andere weefsels heen.</w:t>
      </w:r>
    </w:p>
    <w:p w:rsidR="00D366BA" w:rsidRPr="00A11266" w:rsidRDefault="00D366BA" w:rsidP="00D366BA">
      <w:pPr>
        <w:pStyle w:val="Lijstalinea"/>
        <w:numPr>
          <w:ilvl w:val="0"/>
          <w:numId w:val="1"/>
        </w:numPr>
        <w:ind w:left="0" w:firstLine="0"/>
        <w:rPr>
          <w:rFonts w:cs="Arial"/>
          <w:sz w:val="22"/>
          <w:szCs w:val="22"/>
        </w:rPr>
      </w:pPr>
      <w:r w:rsidRPr="00A11266">
        <w:rPr>
          <w:rFonts w:cs="Arial"/>
          <w:sz w:val="22"/>
          <w:szCs w:val="22"/>
        </w:rPr>
        <w:t>Zowel goed- als kwaadaardige tumoren kunnen uitzaaien (cellen laten los van de tumor en komen ergens anders in het lichaam terecht).</w:t>
      </w:r>
    </w:p>
    <w:p w:rsidR="00D366BA" w:rsidRPr="00A11266" w:rsidRDefault="00D366BA" w:rsidP="00D366BA">
      <w:pPr>
        <w:pStyle w:val="Lijstalinea"/>
        <w:numPr>
          <w:ilvl w:val="0"/>
          <w:numId w:val="1"/>
        </w:numPr>
        <w:ind w:left="0" w:firstLine="0"/>
        <w:rPr>
          <w:rFonts w:cs="Arial"/>
          <w:sz w:val="22"/>
          <w:szCs w:val="22"/>
        </w:rPr>
      </w:pPr>
      <w:r w:rsidRPr="00A11266">
        <w:rPr>
          <w:rFonts w:cs="Arial"/>
          <w:sz w:val="22"/>
          <w:szCs w:val="22"/>
        </w:rPr>
        <w:t>Goedaardige tumoren kunnen kwaadaardig worden.</w:t>
      </w:r>
    </w:p>
    <w:p w:rsidR="00D366BA" w:rsidRPr="00A11266" w:rsidRDefault="00D366BA" w:rsidP="00F048C5">
      <w:pPr>
        <w:spacing w:line="240" w:lineRule="auto"/>
        <w:rPr>
          <w:rFonts w:cs="Arial"/>
        </w:rPr>
      </w:pPr>
    </w:p>
    <w:p w:rsidR="00D366BA" w:rsidRPr="00A11266" w:rsidRDefault="00D366BA" w:rsidP="00D366BA">
      <w:pPr>
        <w:pStyle w:val="Lijstalinea"/>
        <w:numPr>
          <w:ilvl w:val="0"/>
          <w:numId w:val="2"/>
        </w:numPr>
        <w:ind w:left="0" w:firstLine="0"/>
        <w:rPr>
          <w:rFonts w:cs="Arial"/>
          <w:sz w:val="22"/>
          <w:szCs w:val="22"/>
        </w:rPr>
      </w:pPr>
      <w:r w:rsidRPr="00A11266">
        <w:rPr>
          <w:rFonts w:cs="Arial"/>
          <w:sz w:val="22"/>
          <w:szCs w:val="22"/>
        </w:rPr>
        <w:t>I, II en III</w:t>
      </w:r>
    </w:p>
    <w:p w:rsidR="00D366BA" w:rsidRPr="00A11266" w:rsidRDefault="00D366BA" w:rsidP="00D366BA">
      <w:pPr>
        <w:pStyle w:val="Lijstalinea"/>
        <w:numPr>
          <w:ilvl w:val="0"/>
          <w:numId w:val="2"/>
        </w:numPr>
        <w:ind w:left="0" w:firstLine="0"/>
        <w:rPr>
          <w:rFonts w:cs="Arial"/>
          <w:sz w:val="22"/>
          <w:szCs w:val="22"/>
        </w:rPr>
      </w:pPr>
      <w:r w:rsidRPr="00A11266">
        <w:rPr>
          <w:rFonts w:cs="Arial"/>
          <w:sz w:val="22"/>
          <w:szCs w:val="22"/>
        </w:rPr>
        <w:t>I en III</w:t>
      </w:r>
    </w:p>
    <w:p w:rsidR="00D366BA" w:rsidRPr="00A11266" w:rsidRDefault="00D366BA" w:rsidP="00D366BA">
      <w:pPr>
        <w:pStyle w:val="Lijstalinea"/>
        <w:numPr>
          <w:ilvl w:val="0"/>
          <w:numId w:val="2"/>
        </w:numPr>
        <w:ind w:left="0" w:firstLine="0"/>
        <w:rPr>
          <w:rFonts w:cs="Arial"/>
          <w:sz w:val="22"/>
          <w:szCs w:val="22"/>
        </w:rPr>
      </w:pPr>
      <w:r w:rsidRPr="00A11266">
        <w:rPr>
          <w:rFonts w:cs="Arial"/>
          <w:sz w:val="22"/>
          <w:szCs w:val="22"/>
        </w:rPr>
        <w:t>II, III en IV</w:t>
      </w:r>
    </w:p>
    <w:p w:rsidR="00D366BA" w:rsidRPr="00A11266" w:rsidRDefault="00D366BA" w:rsidP="00D366BA">
      <w:pPr>
        <w:pStyle w:val="Lijstalinea"/>
        <w:numPr>
          <w:ilvl w:val="0"/>
          <w:numId w:val="2"/>
        </w:numPr>
        <w:ind w:left="0" w:firstLine="0"/>
        <w:rPr>
          <w:rFonts w:cs="Arial"/>
          <w:sz w:val="22"/>
          <w:szCs w:val="22"/>
        </w:rPr>
      </w:pPr>
      <w:r w:rsidRPr="00A11266">
        <w:rPr>
          <w:rFonts w:cs="Arial"/>
          <w:sz w:val="22"/>
          <w:szCs w:val="22"/>
        </w:rPr>
        <w:t>II en IV</w:t>
      </w:r>
    </w:p>
    <w:p w:rsidR="00D366BA" w:rsidRPr="00A11266" w:rsidRDefault="00D366BA" w:rsidP="00D366BA">
      <w:pPr>
        <w:pStyle w:val="Lijstalinea"/>
        <w:numPr>
          <w:ilvl w:val="0"/>
          <w:numId w:val="2"/>
        </w:numPr>
        <w:ind w:left="0" w:firstLine="0"/>
        <w:rPr>
          <w:rFonts w:cs="Arial"/>
          <w:sz w:val="22"/>
          <w:szCs w:val="22"/>
        </w:rPr>
      </w:pPr>
      <w:r w:rsidRPr="00A11266">
        <w:rPr>
          <w:rFonts w:cs="Arial"/>
          <w:sz w:val="22"/>
          <w:szCs w:val="22"/>
        </w:rPr>
        <w:t>I, II, III en IV</w:t>
      </w:r>
    </w:p>
    <w:p w:rsidR="00D366BA" w:rsidRPr="00E467F0" w:rsidRDefault="00D366BA" w:rsidP="00F048C5">
      <w:pPr>
        <w:ind w:left="360" w:hanging="360"/>
        <w:rPr>
          <w:rFonts w:eastAsia="Times New Roman" w:cs="Arial"/>
        </w:rPr>
      </w:pPr>
    </w:p>
    <w:p w:rsidR="00D366BA" w:rsidRDefault="00D366BA">
      <w:pPr>
        <w:spacing w:line="240" w:lineRule="auto"/>
      </w:pPr>
      <w:r>
        <w:br w:type="page"/>
      </w:r>
    </w:p>
    <w:p w:rsidR="00D366BA" w:rsidRDefault="00D366BA">
      <w:pPr>
        <w:spacing w:line="240" w:lineRule="auto"/>
      </w:pPr>
      <w:r>
        <w:lastRenderedPageBreak/>
        <w:br w:type="page"/>
      </w:r>
    </w:p>
    <w:p w:rsidR="00D366BA" w:rsidRPr="002B2C3C" w:rsidRDefault="00D366BA" w:rsidP="00F048C5"/>
    <w:p w:rsidR="00D366BA" w:rsidRPr="002B2C3C" w:rsidRDefault="00D366BA" w:rsidP="00F048C5">
      <w:r>
        <w:t>D</w:t>
      </w:r>
    </w:p>
    <w:p w:rsidR="00B17766" w:rsidRDefault="00B17766"/>
    <w:sectPr w:rsidR="00B17766" w:rsidSect="00B1776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8036CC"/>
    <w:multiLevelType w:val="hybridMultilevel"/>
    <w:tmpl w:val="EC6EC7DC"/>
    <w:lvl w:ilvl="0" w:tplc="C21E8F26">
      <w:start w:val="1"/>
      <w:numFmt w:val="upperRoman"/>
      <w:lvlText w:val="%1."/>
      <w:lvlJc w:val="left"/>
      <w:pPr>
        <w:ind w:left="1080" w:hanging="720"/>
      </w:pPr>
      <w:rPr>
        <w:rFonts w:ascii="Arial" w:eastAsia="Times New Roman" w:hAnsi="Arial" w:cs="Arial" w:hint="default"/>
        <w:b w:val="0"/>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
    <w:nsid w:val="34782FB0"/>
    <w:multiLevelType w:val="hybridMultilevel"/>
    <w:tmpl w:val="8F6CAED0"/>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compat/>
  <w:rsids>
    <w:rsidRoot w:val="00D366BA"/>
    <w:rsid w:val="00771F99"/>
    <w:rsid w:val="007C13FF"/>
    <w:rsid w:val="00B17766"/>
    <w:rsid w:val="00C92A38"/>
    <w:rsid w:val="00D366BA"/>
    <w:rsid w:val="00D82076"/>
    <w:rsid w:val="00E72E08"/>
    <w:rsid w:val="00EF6828"/>
    <w:rsid w:val="00FE504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366BA"/>
    <w:pPr>
      <w:spacing w:line="276" w:lineRule="auto"/>
    </w:pPr>
    <w:rPr>
      <w:rFonts w:ascii="Arial" w:eastAsiaTheme="minorEastAsia" w:hAnsi="Arial"/>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D366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99"/>
    <w:qFormat/>
    <w:rsid w:val="00D366BA"/>
    <w:pPr>
      <w:widowControl w:val="0"/>
      <w:spacing w:line="240" w:lineRule="auto"/>
      <w:ind w:left="720"/>
      <w:contextualSpacing/>
    </w:pPr>
    <w:rPr>
      <w:rFonts w:eastAsia="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130</Words>
  <Characters>720</Characters>
  <Application>Microsoft Office Word</Application>
  <DocSecurity>0</DocSecurity>
  <Lines>6</Lines>
  <Paragraphs>1</Paragraphs>
  <ScaleCrop>false</ScaleCrop>
  <Company/>
  <LinksUpToDate>false</LinksUpToDate>
  <CharactersWithSpaces>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huubs</dc:creator>
  <cp:lastModifiedBy>huubs</cp:lastModifiedBy>
  <cp:revision>1</cp:revision>
  <dcterms:created xsi:type="dcterms:W3CDTF">2016-09-29T20:14:00Z</dcterms:created>
  <dcterms:modified xsi:type="dcterms:W3CDTF">2016-09-29T20:14:00Z</dcterms:modified>
</cp:coreProperties>
</file>