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D0" w:rsidRPr="003B6499" w:rsidRDefault="006735D0" w:rsidP="006735D0">
      <w:pPr>
        <w:pStyle w:val="BodyTextIndent"/>
        <w:ind w:left="0" w:firstLine="0"/>
        <w:rPr>
          <w:rFonts w:ascii="Futura Lt BT" w:hAnsi="Futura Lt BT"/>
          <w:b/>
          <w:color w:val="000000"/>
          <w:sz w:val="22"/>
          <w:szCs w:val="22"/>
        </w:rPr>
      </w:pPr>
      <w:r w:rsidRPr="003B6499">
        <w:rPr>
          <w:rFonts w:ascii="Futura Lt BT" w:hAnsi="Futura Lt BT"/>
          <w:b/>
          <w:bCs/>
          <w:color w:val="000000"/>
          <w:sz w:val="22"/>
          <w:szCs w:val="22"/>
        </w:rPr>
        <w:t>Wild bleekmiddel</w:t>
      </w: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Een p</w:t>
      </w:r>
      <w:r>
        <w:rPr>
          <w:rFonts w:ascii="Futura Lt BT" w:hAnsi="Futura Lt BT"/>
          <w:color w:val="000000"/>
          <w:sz w:val="22"/>
          <w:szCs w:val="22"/>
        </w:rPr>
        <w:t>oliticus die zijn haar ook wil bleken, denkt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hiervoor een oplossing van waterstofperoxide (H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) te gebruiken, die hij toevallig nog in een kast had staan. Nu las hij in een Engels tijdschrift dat 1000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64,8 g) van deze oplossing maximaal 30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1,94 g) waterstofperoxide mocht bevatten. Dit omdat anders het slecht voor het haar zou zijn, los van de problemen met ogen en huid.</w:t>
      </w: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vraagt een buurjongen die op een analistenschool zit om voor hem het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waterstofperoxide</w:t>
      </w:r>
      <w:r w:rsidRPr="00EF5E5B">
        <w:rPr>
          <w:rFonts w:ascii="Futura Lt BT" w:hAnsi="Futura Lt BT"/>
          <w:color w:val="000000"/>
          <w:sz w:val="22"/>
          <w:szCs w:val="22"/>
        </w:rPr>
        <w:softHyphen/>
        <w:t>gehalte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(massapercentage) van de oplossing te bepalen.</w:t>
      </w: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Die doet dat met het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volgende resultaat:</w:t>
      </w: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Hij doet een experiment waarbij alle waterstofperoxide ontleedt die in 5,0 g oplossing zit. Daarbij ontstaat water en zuurstof volgens: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aq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) </w:t>
      </w:r>
      <w:r w:rsidRPr="00EF5E5B">
        <w:rPr>
          <w:color w:val="000000"/>
          <w:sz w:val="22"/>
          <w:szCs w:val="22"/>
        </w:rPr>
        <w:t>→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O(l) + 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(g).</w:t>
      </w:r>
    </w:p>
    <w:p w:rsidR="006735D0" w:rsidRPr="00EF5E5B" w:rsidRDefault="006735D0" w:rsidP="006735D0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vangt 45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mL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zuurstofgas op. De proef is zodanig uitgevoerd dat aangenomen mag worden dat alle ontstane zuurstof opgevangen is en dat de dichtheid van deze zuurstof 1,43 kg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 xml:space="preserve"> </w:t>
      </w:r>
      <w:r w:rsidRPr="00EF5E5B">
        <w:rPr>
          <w:rFonts w:ascii="Futura Lt BT" w:hAnsi="Futura Lt BT"/>
          <w:color w:val="000000"/>
          <w:sz w:val="22"/>
          <w:szCs w:val="22"/>
        </w:rPr>
        <w:t>m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>-3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is.</w:t>
      </w:r>
    </w:p>
    <w:p w:rsidR="006735D0" w:rsidRPr="00EF5E5B" w:rsidRDefault="006735D0" w:rsidP="006735D0">
      <w:pPr>
        <w:pStyle w:val="BodyTextIndent"/>
        <w:ind w:left="0"/>
        <w:rPr>
          <w:rFonts w:ascii="Futura Lt BT" w:hAnsi="Futura Lt BT"/>
          <w:color w:val="000000"/>
          <w:sz w:val="22"/>
          <w:szCs w:val="22"/>
        </w:rPr>
      </w:pPr>
    </w:p>
    <w:p w:rsidR="006735D0" w:rsidRPr="00EF5E5B" w:rsidRDefault="00492A01" w:rsidP="00492A01">
      <w:pPr>
        <w:pStyle w:val="BodyTextIndent"/>
        <w:ind w:left="426" w:hanging="426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C.</w:t>
      </w:r>
      <w:r>
        <w:rPr>
          <w:rFonts w:ascii="Futura Lt BT" w:hAnsi="Futura Lt BT"/>
          <w:color w:val="000000"/>
          <w:sz w:val="22"/>
          <w:szCs w:val="22"/>
        </w:rPr>
        <w:tab/>
      </w:r>
      <w:r w:rsidR="006735D0" w:rsidRPr="00EF5E5B">
        <w:rPr>
          <w:rFonts w:ascii="Futura Lt BT" w:hAnsi="Futura Lt BT"/>
          <w:color w:val="000000"/>
          <w:sz w:val="22"/>
          <w:szCs w:val="22"/>
        </w:rPr>
        <w:t>Bereken tenslotte hoe groot het massapercentage waterstofperoxide dan was in de onderzochte oplossing.</w:t>
      </w:r>
      <w:bookmarkStart w:id="0" w:name="_GoBack"/>
      <w:bookmarkEnd w:id="0"/>
    </w:p>
    <w:p w:rsidR="006735D0" w:rsidRDefault="006735D0">
      <w:pPr>
        <w:spacing w:after="200"/>
      </w:pPr>
      <w:r>
        <w:br w:type="page"/>
      </w:r>
    </w:p>
    <w:p w:rsidR="006735D0" w:rsidRDefault="006735D0">
      <w:pPr>
        <w:spacing w:after="200"/>
      </w:pPr>
      <w:r>
        <w:lastRenderedPageBreak/>
        <w:br w:type="page"/>
      </w:r>
    </w:p>
    <w:p w:rsidR="002A61EE" w:rsidRDefault="006735D0">
      <w:r>
        <w:lastRenderedPageBreak/>
        <w:t>Antwoord:</w:t>
      </w:r>
    </w:p>
    <w:p w:rsidR="006735D0" w:rsidRPr="00E80634" w:rsidRDefault="006735D0" w:rsidP="006735D0">
      <w:pPr>
        <w:tabs>
          <w:tab w:val="left" w:pos="360"/>
        </w:tabs>
      </w:pPr>
      <w:r w:rsidRPr="000432D5">
        <w:rPr>
          <w:rFonts w:ascii="Futura Lt BT" w:hAnsi="Futura Lt BT"/>
        </w:rPr>
        <w:t>0,13/5,0 x 100% = 2,6%</w:t>
      </w:r>
    </w:p>
    <w:p w:rsidR="006735D0" w:rsidRDefault="006735D0"/>
    <w:sectPr w:rsidR="00673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C0"/>
    <w:multiLevelType w:val="hybridMultilevel"/>
    <w:tmpl w:val="31481C2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92A01"/>
    <w:rsid w:val="004A3E6A"/>
    <w:rsid w:val="005249B2"/>
    <w:rsid w:val="005401EE"/>
    <w:rsid w:val="00565E53"/>
    <w:rsid w:val="005C0DF8"/>
    <w:rsid w:val="006735D0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D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D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735D0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35D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D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D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735D0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35D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CnCZ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2016-09-30T15:43:00Z</dcterms:modified>
</cp:coreProperties>
</file>