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EE" w:rsidRDefault="008224EE" w:rsidP="008224EE">
      <w:pPr>
        <w:rPr>
          <w:rFonts w:ascii="Futura Lt BT" w:hAnsi="Futura Lt BT"/>
        </w:rPr>
      </w:pPr>
      <w:r>
        <w:rPr>
          <w:rFonts w:ascii="Futura Lt BT" w:hAnsi="Futura Lt BT" w:hint="eastAsia"/>
        </w:rPr>
        <w:t xml:space="preserve">Oplossing I wordt gemaakt door </w:t>
      </w:r>
      <w:smartTag w:uri="urn:schemas-microsoft-com:office:smarttags" w:element="metricconverter">
        <w:smartTagPr>
          <w:attr w:name="ProductID" w:val="40,0 gram"/>
        </w:smartTagPr>
        <w:r>
          <w:rPr>
            <w:rFonts w:ascii="Futura Lt BT" w:hAnsi="Futura Lt BT" w:hint="eastAsia"/>
          </w:rPr>
          <w:t>40,0 gram</w:t>
        </w:r>
      </w:smartTag>
      <w:r>
        <w:rPr>
          <w:rFonts w:ascii="Futura Lt BT" w:hAnsi="Futura Lt BT" w:hint="eastAsia"/>
        </w:rPr>
        <w:t xml:space="preserve"> ijzer(III)sulfaat op te lossen in water tot 500 </w:t>
      </w:r>
      <w:proofErr w:type="spellStart"/>
      <w:r>
        <w:rPr>
          <w:rFonts w:ascii="Futura Lt BT" w:hAnsi="Futura Lt BT" w:hint="eastAsia"/>
        </w:rPr>
        <w:t>mL</w:t>
      </w:r>
      <w:proofErr w:type="spellEnd"/>
      <w:r>
        <w:rPr>
          <w:rFonts w:ascii="Futura Lt BT" w:hAnsi="Futura Lt BT" w:hint="eastAsia"/>
        </w:rPr>
        <w:t>.</w:t>
      </w:r>
    </w:p>
    <w:p w:rsidR="008224EE" w:rsidRDefault="008224EE" w:rsidP="008224EE">
      <w:pPr>
        <w:rPr>
          <w:rFonts w:ascii="Futura Lt BT" w:hAnsi="Futura Lt BT" w:hint="eastAsia"/>
        </w:rPr>
      </w:pPr>
      <w:r>
        <w:rPr>
          <w:rFonts w:ascii="Futura Lt BT" w:hAnsi="Futura Lt BT" w:hint="eastAsia"/>
        </w:rPr>
        <w:t xml:space="preserve">Oplossing II wordt gemaakt door </w:t>
      </w:r>
      <w:smartTag w:uri="urn:schemas-microsoft-com:office:smarttags" w:element="metricconverter">
        <w:smartTagPr>
          <w:attr w:name="ProductID" w:val="13,1 gram"/>
        </w:smartTagPr>
        <w:r>
          <w:rPr>
            <w:rFonts w:ascii="Futura Lt BT" w:hAnsi="Futura Lt BT" w:hint="eastAsia"/>
          </w:rPr>
          <w:t>13,1 gram</w:t>
        </w:r>
      </w:smartTag>
      <w:r>
        <w:rPr>
          <w:rFonts w:ascii="Futura Lt BT" w:hAnsi="Futura Lt BT" w:hint="eastAsia"/>
        </w:rPr>
        <w:t xml:space="preserve"> kwik(I)nitraat op te lossen in water tot 250 </w:t>
      </w:r>
      <w:proofErr w:type="spellStart"/>
      <w:r>
        <w:rPr>
          <w:rFonts w:ascii="Futura Lt BT" w:hAnsi="Futura Lt BT" w:hint="eastAsia"/>
        </w:rPr>
        <w:t>mL</w:t>
      </w:r>
      <w:proofErr w:type="spellEnd"/>
      <w:r>
        <w:rPr>
          <w:rFonts w:ascii="Futura Lt BT" w:hAnsi="Futura Lt BT" w:hint="eastAsia"/>
        </w:rPr>
        <w:t>.</w:t>
      </w:r>
    </w:p>
    <w:p w:rsidR="008224EE" w:rsidRDefault="006C31FB" w:rsidP="008224EE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Beide oplossingen worden vervolgens bij elkaar gevoegd.</w:t>
      </w:r>
    </w:p>
    <w:p w:rsidR="008224EE" w:rsidRDefault="008224EE" w:rsidP="008224EE">
      <w:pPr>
        <w:rPr>
          <w:rFonts w:ascii="Futura Lt BT" w:hAnsi="Futura Lt BT"/>
        </w:rPr>
      </w:pPr>
    </w:p>
    <w:p w:rsidR="006C31FB" w:rsidRPr="008224EE" w:rsidRDefault="008224EE" w:rsidP="008224EE">
      <w:pPr>
        <w:rPr>
          <w:rFonts w:ascii="Futura Lt BT" w:hAnsi="Futura Lt BT"/>
        </w:rPr>
      </w:pPr>
      <w:r>
        <w:rPr>
          <w:rFonts w:ascii="Futura Lt BT" w:hAnsi="Futura Lt BT"/>
        </w:rPr>
        <w:t>b</w:t>
      </w:r>
      <w:r>
        <w:rPr>
          <w:rFonts w:ascii="Futura Lt BT" w:hAnsi="Futura Lt BT"/>
        </w:rPr>
        <w:tab/>
      </w:r>
      <w:r w:rsidR="006C31FB" w:rsidRPr="00983FF5">
        <w:rPr>
          <w:rFonts w:ascii="Futura Lt BT" w:hAnsi="Futura Lt BT"/>
          <w:color w:val="000000"/>
        </w:rPr>
        <w:t>Geef de reactievergelijking van de reactie die optreedt als de beide oplossingen bij elkaar worden gevoegd Vermeld hierin ook de toesta</w:t>
      </w:r>
      <w:r w:rsidR="006C31FB">
        <w:rPr>
          <w:rFonts w:ascii="Futura Lt BT" w:hAnsi="Futura Lt BT"/>
          <w:color w:val="000000"/>
        </w:rPr>
        <w:t>ndsaanduidingen (fasen).</w:t>
      </w:r>
      <w:r w:rsidR="006C31FB" w:rsidRPr="00983FF5">
        <w:rPr>
          <w:rFonts w:ascii="Futura Lt BT" w:hAnsi="Futura Lt BT"/>
          <w:color w:val="000000"/>
        </w:rPr>
        <w:t xml:space="preserve"> </w:t>
      </w:r>
    </w:p>
    <w:p w:rsidR="006C31FB" w:rsidRDefault="006C31FB">
      <w:pPr>
        <w:spacing w:after="200"/>
      </w:pPr>
      <w:r>
        <w:br w:type="page"/>
      </w:r>
    </w:p>
    <w:p w:rsidR="006C31FB" w:rsidRDefault="006C31FB">
      <w:pPr>
        <w:spacing w:after="200"/>
      </w:pPr>
      <w:r>
        <w:lastRenderedPageBreak/>
        <w:br w:type="page"/>
      </w:r>
    </w:p>
    <w:p w:rsidR="002A61EE" w:rsidRDefault="006C31FB">
      <w:r>
        <w:lastRenderedPageBreak/>
        <w:t>Antwoord:</w:t>
      </w:r>
    </w:p>
    <w:p w:rsidR="006C31FB" w:rsidRPr="00A33578" w:rsidRDefault="006C31FB" w:rsidP="006C31FB">
      <w:pPr>
        <w:rPr>
          <w:rFonts w:ascii="Futura Lt BT" w:hAnsi="Futura Lt BT"/>
          <w:lang w:val="en-US"/>
        </w:rPr>
      </w:pPr>
      <w:r w:rsidRPr="00A33578">
        <w:rPr>
          <w:rFonts w:ascii="Futura Lt BT" w:hAnsi="Futura Lt BT"/>
          <w:lang w:val="en-US"/>
        </w:rPr>
        <w:t xml:space="preserve">(40,0 / 399,88) = 0,100 </w:t>
      </w:r>
      <w:proofErr w:type="spellStart"/>
      <w:r w:rsidRPr="00A33578">
        <w:rPr>
          <w:rFonts w:ascii="Futura Lt BT" w:hAnsi="Futura Lt BT"/>
          <w:lang w:val="en-US"/>
        </w:rPr>
        <w:t>mol</w:t>
      </w:r>
      <w:proofErr w:type="spellEnd"/>
    </w:p>
    <w:p w:rsidR="006C31FB" w:rsidRPr="00A33578" w:rsidRDefault="006C31FB" w:rsidP="006C31FB">
      <w:pPr>
        <w:ind w:left="360"/>
        <w:rPr>
          <w:rFonts w:ascii="Futura Lt BT" w:hAnsi="Futura Lt BT"/>
          <w:lang w:val="en-US"/>
        </w:rPr>
      </w:pPr>
      <w:bookmarkStart w:id="0" w:name="_GoBack"/>
      <w:bookmarkEnd w:id="0"/>
    </w:p>
    <w:p w:rsidR="006C31FB" w:rsidRPr="00A33578" w:rsidRDefault="006C31FB" w:rsidP="006C31FB">
      <w:pPr>
        <w:rPr>
          <w:rFonts w:ascii="Futura Lt BT" w:hAnsi="Futura Lt BT"/>
        </w:rPr>
      </w:pPr>
      <w:r w:rsidRPr="00A33578">
        <w:rPr>
          <w:rFonts w:ascii="Futura Lt BT" w:hAnsi="Futura Lt BT"/>
          <w:lang w:val="es-ES_tradnl"/>
        </w:rPr>
        <w:t xml:space="preserve">0,100 mol / 500 </w:t>
      </w:r>
      <w:proofErr w:type="spellStart"/>
      <w:r w:rsidRPr="00A33578">
        <w:rPr>
          <w:rFonts w:ascii="Futura Lt BT" w:hAnsi="Futura Lt BT"/>
          <w:lang w:val="es-ES_tradnl"/>
        </w:rPr>
        <w:t>mL</w:t>
      </w:r>
      <w:proofErr w:type="spellEnd"/>
      <w:r w:rsidRPr="00A33578">
        <w:rPr>
          <w:rFonts w:ascii="Futura Lt BT" w:hAnsi="Futura Lt BT"/>
          <w:lang w:val="es-ES_tradnl"/>
        </w:rPr>
        <w:t xml:space="preserve"> = 0,100 mol / </w:t>
      </w:r>
      <w:smartTag w:uri="urn:schemas-microsoft-com:office:smarttags" w:element="metricconverter">
        <w:smartTagPr>
          <w:attr w:name="ProductID" w:val="0,500 L"/>
        </w:smartTagPr>
        <w:r w:rsidRPr="00A33578">
          <w:rPr>
            <w:rFonts w:ascii="Futura Lt BT" w:hAnsi="Futura Lt BT"/>
            <w:lang w:val="es-ES_tradnl"/>
          </w:rPr>
          <w:t>0,500 L</w:t>
        </w:r>
      </w:smartTag>
      <w:r w:rsidRPr="00A33578">
        <w:rPr>
          <w:rFonts w:ascii="Futura Lt BT" w:hAnsi="Futura Lt BT"/>
          <w:lang w:val="es-ES_tradnl"/>
        </w:rPr>
        <w:t xml:space="preserve"> = 0,200 </w:t>
      </w:r>
      <w:r w:rsidRPr="00A33578">
        <w:rPr>
          <w:rFonts w:ascii="Futura Lt BT" w:hAnsi="Futura Lt BT"/>
          <w:color w:val="000000"/>
          <w:lang w:val="es-ES_tradnl"/>
        </w:rPr>
        <w:t>mo</w:t>
      </w:r>
      <w:r w:rsidRPr="00A33578">
        <w:rPr>
          <w:rFonts w:ascii="Futura Lt BT" w:hAnsi="Futura Lt BT"/>
          <w:color w:val="000000"/>
          <w:spacing w:val="-20"/>
          <w:lang w:val="es-ES_tradnl"/>
        </w:rPr>
        <w:t xml:space="preserve">l </w:t>
      </w:r>
      <w:r w:rsidRPr="00A33578">
        <w:rPr>
          <w:rFonts w:ascii="Futura Lt BT" w:hAnsi="Futura Lt BT"/>
          <w:color w:val="000000"/>
          <w:lang w:val="es-ES_tradnl"/>
        </w:rPr>
        <w:t>L</w:t>
      </w:r>
      <w:r w:rsidRPr="00A33578">
        <w:rPr>
          <w:rFonts w:ascii="Futura Lt BT" w:hAnsi="Futura Lt BT"/>
          <w:color w:val="000000"/>
          <w:vertAlign w:val="superscript"/>
          <w:lang w:val="es-ES_tradnl"/>
        </w:rPr>
        <w:t>-1</w:t>
      </w:r>
      <w:r w:rsidRPr="00A33578">
        <w:rPr>
          <w:rFonts w:ascii="Futura Lt BT" w:hAnsi="Futura Lt BT"/>
          <w:lang w:val="es-ES_tradnl"/>
        </w:rPr>
        <w:t xml:space="preserve"> </w:t>
      </w:r>
      <w:r>
        <w:rPr>
          <w:rFonts w:ascii="Futura Lt BT" w:hAnsi="Futura Lt BT"/>
          <w:lang w:val="es-ES_tradnl"/>
        </w:rPr>
        <w:tab/>
      </w:r>
    </w:p>
    <w:p w:rsidR="006C31FB" w:rsidRDefault="006C31FB"/>
    <w:sectPr w:rsidR="006C3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33"/>
    <w:multiLevelType w:val="hybridMultilevel"/>
    <w:tmpl w:val="4E4C4D2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6C31FB"/>
    <w:rsid w:val="00744551"/>
    <w:rsid w:val="00754061"/>
    <w:rsid w:val="00775985"/>
    <w:rsid w:val="00800E43"/>
    <w:rsid w:val="008224EE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F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F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F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F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432</Characters>
  <Application>Microsoft Office Word</Application>
  <DocSecurity>0</DocSecurity>
  <Lines>3</Lines>
  <Paragraphs>1</Paragraphs>
  <ScaleCrop>false</ScaleCrop>
  <Company>CnCZ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2016-09-30T10:14:00Z</dcterms:modified>
</cp:coreProperties>
</file>