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FD" w:rsidRPr="00A11266" w:rsidRDefault="008728FD" w:rsidP="00F048C5">
      <w:pPr>
        <w:tabs>
          <w:tab w:val="left" w:pos="3402"/>
        </w:tabs>
        <w:spacing w:line="240" w:lineRule="auto"/>
        <w:rPr>
          <w:rFonts w:cs="Arial"/>
          <w:bCs/>
        </w:rPr>
      </w:pPr>
      <w:r w:rsidRPr="00A11266">
        <w:rPr>
          <w:rFonts w:cs="Arial"/>
          <w:bCs/>
        </w:rPr>
        <w:t>Kinderloosheid</w:t>
      </w:r>
    </w:p>
    <w:p w:rsidR="008728FD" w:rsidRPr="00A11266" w:rsidRDefault="008728FD" w:rsidP="00F048C5">
      <w:pPr>
        <w:tabs>
          <w:tab w:val="left" w:pos="284"/>
        </w:tabs>
        <w:spacing w:line="240" w:lineRule="auto"/>
        <w:rPr>
          <w:rFonts w:cs="Arial"/>
        </w:rPr>
      </w:pPr>
      <w:r w:rsidRPr="00A11266">
        <w:rPr>
          <w:rFonts w:cs="Arial"/>
        </w:rPr>
        <w:t>De volgende verschijnselen bij een vrouw kunnen ongewenste kinderloosheid tot gevolg hebben:</w:t>
      </w:r>
    </w:p>
    <w:p w:rsidR="008728FD" w:rsidRPr="00A11266" w:rsidRDefault="008728FD" w:rsidP="00F048C5">
      <w:pPr>
        <w:numPr>
          <w:ilvl w:val="0"/>
          <w:numId w:val="1"/>
        </w:numPr>
        <w:tabs>
          <w:tab w:val="clear" w:pos="1364"/>
          <w:tab w:val="num" w:pos="426"/>
          <w:tab w:val="num" w:pos="567"/>
          <w:tab w:val="left" w:pos="3402"/>
        </w:tabs>
        <w:spacing w:line="240" w:lineRule="auto"/>
        <w:ind w:left="0" w:firstLine="0"/>
        <w:rPr>
          <w:rFonts w:cs="Arial"/>
        </w:rPr>
      </w:pPr>
      <w:r w:rsidRPr="00A11266">
        <w:rPr>
          <w:rFonts w:cs="Arial"/>
        </w:rPr>
        <w:t>In de baarmoeder vindt onvoldoende opbouw van het baarmoederslijmvlies plaats.</w:t>
      </w:r>
    </w:p>
    <w:p w:rsidR="008728FD" w:rsidRPr="00A11266" w:rsidRDefault="008728FD" w:rsidP="00F048C5">
      <w:pPr>
        <w:numPr>
          <w:ilvl w:val="0"/>
          <w:numId w:val="1"/>
        </w:numPr>
        <w:tabs>
          <w:tab w:val="clear" w:pos="1364"/>
          <w:tab w:val="num" w:pos="426"/>
          <w:tab w:val="num" w:pos="567"/>
          <w:tab w:val="left" w:pos="3402"/>
        </w:tabs>
        <w:spacing w:line="240" w:lineRule="auto"/>
        <w:ind w:left="0" w:firstLine="0"/>
        <w:rPr>
          <w:rFonts w:cs="Arial"/>
        </w:rPr>
      </w:pPr>
      <w:r w:rsidRPr="00A11266">
        <w:rPr>
          <w:rFonts w:cs="Arial"/>
        </w:rPr>
        <w:t>Tijdens het begin van de zwangerschap wordt het baarmoederslijmvlies afgestoten.</w:t>
      </w:r>
    </w:p>
    <w:p w:rsidR="008728FD" w:rsidRPr="00A11266" w:rsidRDefault="008728FD" w:rsidP="00F048C5">
      <w:pPr>
        <w:numPr>
          <w:ilvl w:val="0"/>
          <w:numId w:val="1"/>
        </w:numPr>
        <w:tabs>
          <w:tab w:val="clear" w:pos="1364"/>
          <w:tab w:val="num" w:pos="426"/>
          <w:tab w:val="num" w:pos="567"/>
          <w:tab w:val="left" w:pos="3402"/>
        </w:tabs>
        <w:spacing w:line="240" w:lineRule="auto"/>
        <w:ind w:left="0" w:firstLine="0"/>
        <w:rPr>
          <w:rFonts w:cs="Arial"/>
        </w:rPr>
      </w:pPr>
      <w:r w:rsidRPr="00A11266">
        <w:rPr>
          <w:rFonts w:cs="Arial"/>
        </w:rPr>
        <w:t>In de eileiders zijn verstoppingen aanwezig die de doorgang voor een eicel blokkeren.</w:t>
      </w:r>
    </w:p>
    <w:p w:rsidR="008728FD" w:rsidRPr="00A11266" w:rsidRDefault="008728FD" w:rsidP="00F048C5">
      <w:pPr>
        <w:numPr>
          <w:ilvl w:val="0"/>
          <w:numId w:val="1"/>
        </w:numPr>
        <w:tabs>
          <w:tab w:val="clear" w:pos="1364"/>
          <w:tab w:val="num" w:pos="426"/>
          <w:tab w:val="num" w:pos="567"/>
          <w:tab w:val="left" w:pos="3402"/>
        </w:tabs>
        <w:spacing w:line="240" w:lineRule="auto"/>
        <w:ind w:left="0" w:firstLine="0"/>
        <w:rPr>
          <w:rFonts w:cs="Arial"/>
        </w:rPr>
      </w:pPr>
      <w:r w:rsidRPr="00A11266">
        <w:rPr>
          <w:rFonts w:cs="Arial"/>
        </w:rPr>
        <w:t>Er treedt een sterke afweerreactie op tegen het embryo.</w:t>
      </w:r>
    </w:p>
    <w:p w:rsidR="008728FD" w:rsidRPr="00A11266" w:rsidRDefault="008728FD" w:rsidP="00F048C5">
      <w:pPr>
        <w:numPr>
          <w:ilvl w:val="0"/>
          <w:numId w:val="1"/>
        </w:numPr>
        <w:tabs>
          <w:tab w:val="clear" w:pos="1364"/>
          <w:tab w:val="num" w:pos="426"/>
          <w:tab w:val="num" w:pos="567"/>
          <w:tab w:val="left" w:pos="3402"/>
        </w:tabs>
        <w:spacing w:line="240" w:lineRule="auto"/>
        <w:ind w:left="0" w:firstLine="0"/>
        <w:rPr>
          <w:rFonts w:cs="Arial"/>
        </w:rPr>
      </w:pPr>
      <w:r w:rsidRPr="00A11266">
        <w:rPr>
          <w:rFonts w:cs="Arial"/>
        </w:rPr>
        <w:t>De placenta produceert onvoldoende progesteron.</w:t>
      </w:r>
    </w:p>
    <w:p w:rsidR="008728FD" w:rsidRPr="00A11266" w:rsidRDefault="008728FD" w:rsidP="00F048C5">
      <w:pPr>
        <w:tabs>
          <w:tab w:val="left" w:pos="3402"/>
        </w:tabs>
        <w:spacing w:line="240" w:lineRule="auto"/>
        <w:rPr>
          <w:rFonts w:cs="Arial"/>
        </w:rPr>
      </w:pPr>
    </w:p>
    <w:p w:rsidR="008728FD" w:rsidRPr="00A11266" w:rsidRDefault="008728FD" w:rsidP="00F048C5">
      <w:pPr>
        <w:tabs>
          <w:tab w:val="left" w:pos="284"/>
        </w:tabs>
        <w:spacing w:line="240" w:lineRule="auto"/>
        <w:rPr>
          <w:rFonts w:cs="Arial"/>
        </w:rPr>
      </w:pPr>
      <w:r w:rsidRPr="00A11266">
        <w:rPr>
          <w:rFonts w:cs="Arial"/>
        </w:rPr>
        <w:t>Bij IVF (In Vitro Fertilisatie = reageerbuisbevruchting) worden eicellen uit de vrouw gehaald en bevrucht met de zaadcellen van een man in een reageerbuis of petrischaal. Een of twee bevruchte eicellen worden teruggeplaatst in de baarmoeder van de vrouw.</w:t>
      </w:r>
    </w:p>
    <w:p w:rsidR="008728FD" w:rsidRPr="00A11266" w:rsidRDefault="008728FD" w:rsidP="00F048C5">
      <w:pPr>
        <w:tabs>
          <w:tab w:val="left" w:pos="3402"/>
        </w:tabs>
        <w:spacing w:line="240" w:lineRule="auto"/>
        <w:rPr>
          <w:rFonts w:cs="Arial"/>
        </w:rPr>
      </w:pPr>
    </w:p>
    <w:p w:rsidR="008728FD" w:rsidRPr="00A11266" w:rsidRDefault="008728FD" w:rsidP="00F048C5">
      <w:pPr>
        <w:tabs>
          <w:tab w:val="left" w:pos="3402"/>
        </w:tabs>
        <w:spacing w:line="240" w:lineRule="auto"/>
        <w:rPr>
          <w:rFonts w:cs="Arial"/>
        </w:rPr>
      </w:pPr>
      <w:r w:rsidRPr="00A11266">
        <w:rPr>
          <w:rFonts w:cs="Arial"/>
        </w:rPr>
        <w:t>Bij welke van bovenstaande verschijnselen is IVF voor een vrouw een mogelijke oplossing om toch zwanger te worden?</w:t>
      </w:r>
    </w:p>
    <w:p w:rsidR="008728FD" w:rsidRPr="00A11266" w:rsidRDefault="008728FD" w:rsidP="00F048C5">
      <w:pPr>
        <w:tabs>
          <w:tab w:val="left" w:pos="3402"/>
        </w:tabs>
        <w:spacing w:line="240" w:lineRule="auto"/>
        <w:rPr>
          <w:rFonts w:cs="Arial"/>
        </w:rPr>
      </w:pPr>
    </w:p>
    <w:p w:rsidR="008728FD" w:rsidRPr="00A11266" w:rsidRDefault="008728FD" w:rsidP="00F048C5">
      <w:pPr>
        <w:pStyle w:val="Lijstalinea"/>
        <w:numPr>
          <w:ilvl w:val="0"/>
          <w:numId w:val="2"/>
        </w:numPr>
        <w:tabs>
          <w:tab w:val="left" w:pos="426"/>
        </w:tabs>
        <w:ind w:left="0" w:firstLine="0"/>
        <w:rPr>
          <w:rFonts w:cs="Arial"/>
          <w:sz w:val="22"/>
          <w:szCs w:val="22"/>
        </w:rPr>
      </w:pPr>
      <w:r>
        <w:rPr>
          <w:rFonts w:cs="Arial"/>
          <w:sz w:val="22"/>
          <w:szCs w:val="22"/>
        </w:rPr>
        <w:t>Bij verschijnsel  1</w:t>
      </w:r>
    </w:p>
    <w:p w:rsidR="008728FD" w:rsidRPr="00A11266" w:rsidRDefault="008728FD" w:rsidP="00F048C5">
      <w:pPr>
        <w:pStyle w:val="Lijstalinea"/>
        <w:numPr>
          <w:ilvl w:val="0"/>
          <w:numId w:val="2"/>
        </w:numPr>
        <w:tabs>
          <w:tab w:val="left" w:pos="426"/>
        </w:tabs>
        <w:ind w:left="0" w:firstLine="0"/>
        <w:rPr>
          <w:rFonts w:cs="Arial"/>
          <w:sz w:val="22"/>
          <w:szCs w:val="22"/>
        </w:rPr>
      </w:pPr>
      <w:r w:rsidRPr="00A11266">
        <w:rPr>
          <w:rFonts w:cs="Arial"/>
          <w:sz w:val="22"/>
          <w:szCs w:val="22"/>
        </w:rPr>
        <w:t>Bij verschijnsel  2</w:t>
      </w:r>
    </w:p>
    <w:p w:rsidR="008728FD" w:rsidRPr="00A11266" w:rsidRDefault="008728FD" w:rsidP="00F048C5">
      <w:pPr>
        <w:pStyle w:val="Lijstalinea"/>
        <w:numPr>
          <w:ilvl w:val="0"/>
          <w:numId w:val="2"/>
        </w:numPr>
        <w:tabs>
          <w:tab w:val="left" w:pos="426"/>
        </w:tabs>
        <w:ind w:left="0" w:firstLine="0"/>
        <w:rPr>
          <w:rFonts w:cs="Arial"/>
          <w:sz w:val="22"/>
          <w:szCs w:val="22"/>
        </w:rPr>
      </w:pPr>
      <w:r w:rsidRPr="00A11266">
        <w:rPr>
          <w:rFonts w:cs="Arial"/>
          <w:sz w:val="22"/>
          <w:szCs w:val="22"/>
        </w:rPr>
        <w:t>Bij verschijnsel  3</w:t>
      </w:r>
    </w:p>
    <w:p w:rsidR="008728FD" w:rsidRPr="00A11266" w:rsidRDefault="008728FD" w:rsidP="00F048C5">
      <w:pPr>
        <w:pStyle w:val="Lijstalinea"/>
        <w:numPr>
          <w:ilvl w:val="0"/>
          <w:numId w:val="2"/>
        </w:numPr>
        <w:tabs>
          <w:tab w:val="left" w:pos="426"/>
        </w:tabs>
        <w:ind w:left="0" w:firstLine="0"/>
        <w:rPr>
          <w:rFonts w:cs="Arial"/>
          <w:sz w:val="22"/>
          <w:szCs w:val="22"/>
        </w:rPr>
      </w:pPr>
      <w:r w:rsidRPr="00A11266">
        <w:rPr>
          <w:rFonts w:cs="Arial"/>
          <w:sz w:val="22"/>
          <w:szCs w:val="22"/>
        </w:rPr>
        <w:t>Bij verschijnsel  4</w:t>
      </w:r>
    </w:p>
    <w:p w:rsidR="008728FD" w:rsidRPr="00A11266" w:rsidRDefault="008728FD" w:rsidP="00F048C5">
      <w:pPr>
        <w:pStyle w:val="Lijstalinea"/>
        <w:numPr>
          <w:ilvl w:val="0"/>
          <w:numId w:val="2"/>
        </w:numPr>
        <w:tabs>
          <w:tab w:val="left" w:pos="426"/>
        </w:tabs>
        <w:ind w:left="0" w:firstLine="0"/>
        <w:rPr>
          <w:rFonts w:cs="Arial"/>
          <w:sz w:val="22"/>
          <w:szCs w:val="22"/>
        </w:rPr>
      </w:pPr>
      <w:r w:rsidRPr="00A11266">
        <w:rPr>
          <w:rFonts w:cs="Arial"/>
          <w:sz w:val="22"/>
          <w:szCs w:val="22"/>
        </w:rPr>
        <w:t>Bij verschijnsel  5</w:t>
      </w:r>
    </w:p>
    <w:p w:rsidR="008728FD" w:rsidRPr="00A11266" w:rsidRDefault="008728FD" w:rsidP="00F048C5">
      <w:pPr>
        <w:spacing w:line="240" w:lineRule="auto"/>
        <w:rPr>
          <w:rFonts w:cs="Arial"/>
        </w:rPr>
      </w:pPr>
    </w:p>
    <w:p w:rsidR="008728FD" w:rsidRPr="00E467F0" w:rsidRDefault="008728FD" w:rsidP="00F048C5">
      <w:pPr>
        <w:ind w:left="360" w:hanging="360"/>
        <w:rPr>
          <w:rFonts w:eastAsia="Times New Roman" w:cs="Arial"/>
        </w:rPr>
      </w:pPr>
    </w:p>
    <w:p w:rsidR="008728FD" w:rsidRDefault="008728FD">
      <w:pPr>
        <w:spacing w:line="240" w:lineRule="auto"/>
      </w:pPr>
      <w:r>
        <w:br w:type="page"/>
      </w:r>
    </w:p>
    <w:p w:rsidR="008728FD" w:rsidRDefault="008728FD">
      <w:pPr>
        <w:spacing w:line="240" w:lineRule="auto"/>
      </w:pPr>
      <w:r>
        <w:lastRenderedPageBreak/>
        <w:br w:type="page"/>
      </w:r>
    </w:p>
    <w:p w:rsidR="008728FD" w:rsidRPr="002B2C3C" w:rsidRDefault="008728FD" w:rsidP="00F048C5"/>
    <w:p w:rsidR="008728FD" w:rsidRPr="002B2C3C" w:rsidRDefault="008728FD" w:rsidP="00F048C5">
      <w: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3C8D"/>
    <w:multiLevelType w:val="hybridMultilevel"/>
    <w:tmpl w:val="620CFA62"/>
    <w:lvl w:ilvl="0" w:tplc="0413000F">
      <w:start w:val="1"/>
      <w:numFmt w:val="decimal"/>
      <w:lvlText w:val="%1."/>
      <w:lvlJc w:val="left"/>
      <w:pPr>
        <w:tabs>
          <w:tab w:val="num" w:pos="1364"/>
        </w:tabs>
        <w:ind w:left="1364" w:hanging="360"/>
      </w:pPr>
      <w:rPr>
        <w:rFonts w:cs="Times New Roman"/>
      </w:rPr>
    </w:lvl>
    <w:lvl w:ilvl="1" w:tplc="04130015">
      <w:start w:val="1"/>
      <w:numFmt w:val="upp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1">
    <w:nsid w:val="75BE5168"/>
    <w:multiLevelType w:val="hybridMultilevel"/>
    <w:tmpl w:val="DD0804B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728FD"/>
    <w:rsid w:val="00771F99"/>
    <w:rsid w:val="007C13FF"/>
    <w:rsid w:val="008728FD"/>
    <w:rsid w:val="00B17766"/>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8FD"/>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8728FD"/>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Words>
  <Characters>797</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2016-09-29T19:59:00Z</dcterms:created>
  <dcterms:modified xsi:type="dcterms:W3CDTF">2016-09-29T20:00:00Z</dcterms:modified>
</cp:coreProperties>
</file>